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in</w:t>
      </w:r>
      <w:r>
        <w:t xml:space="preserve"> </w:t>
      </w:r>
      <w:r>
        <w:t xml:space="preserve">Algeria,</w:t>
      </w:r>
      <w:r>
        <w:t xml:space="preserve"> </w:t>
      </w:r>
      <w:r>
        <w:t xml:space="preserve">Algiers</w:t>
      </w:r>
    </w:p>
    <w:bookmarkStart w:id="30" w:name="X90e93c6cc57416ad547c0331c38a70479242f86"/>
    <w:p>
      <w:pPr>
        <w:pStyle w:val="Heading1"/>
      </w:pPr>
      <w:r>
        <w:t xml:space="preserve">Evolving Healthcare Infrastructure for Animals in Algeria, Algiers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Case Study</w:t>
      </w:r>
      <w:r>
        <w:br/>
      </w:r>
    </w:p>
    <w:bookmarkStart w:id="20" w:name="executive-summary"/>
    <w:p>
      <w:pPr>
        <w:pStyle w:val="Heading2"/>
      </w:pPr>
      <w:r>
        <w:t xml:space="preserve">Executive Summary</w:t>
      </w:r>
    </w:p>
    <w:p>
      <w:pPr>
        <w:pStyle w:val="FirstParagraph"/>
      </w:pPr>
      <w:r>
        <w:t xml:space="preserve">This document presents a comprehensive case study analyzing the current state, challenges, and opportunities for professional Veterinarian services within the bustling capital city of Algeria, specifically Algiers. As urbanization accelerates in North Africa's largest metropolis, the relationship between humans and animals has evolved rapidly. This shift necessitates a rigorous examination of how veterinary infrastructure is adapting to meet modern standards of animal welfare while balancing socio-economic realities.</w:t>
      </w:r>
    </w:p>
    <w:bookmarkEnd w:id="20"/>
    <w:bookmarkStart w:id="21" w:name="introduction-and-context"/>
    <w:p>
      <w:pPr>
        <w:pStyle w:val="Heading2"/>
      </w:pPr>
      <w:r>
        <w:t xml:space="preserve">1. Introduction and Context</w:t>
      </w:r>
    </w:p>
    <w:p>
      <w:pPr>
        <w:pStyle w:val="FirstParagraph"/>
      </w:pPr>
      <w:r>
        <w:t xml:space="preserve">Algiers serves as the economic and cultural heart of Algeria, housing a significant portion of the national population. In recent years, there has been a marked increase in pet ownership among the middle and upper-middle classes in neighborhoods such as Hydra, El Biar, and Ben Aknoun. Dogs and cats are increasingly viewed not merely as utility animals but as integral family members. Consequently, the demand for high-quality veterinary care has surged.</w:t>
      </w:r>
    </w:p>
    <w:p>
      <w:pPr>
        <w:pStyle w:val="BodyText"/>
      </w:pPr>
      <w:r>
        <w:t xml:space="preserve">However, this growth is juxtaposed with a massive population of stray animals that roam the streets of Algiers. Managing public health issues related to zoonotic diseases and animal welfare requires a robust system where trained Veterinarian professionals play a pivotal role. This case study explores the dichotomy between private clinical practices and public health initiatives in this unique North African context.</w:t>
      </w:r>
    </w:p>
    <w:bookmarkEnd w:id="21"/>
    <w:bookmarkStart w:id="23" w:name="X3f9738ee8cd193254385bcfbd29309cdfb5aed6"/>
    <w:p>
      <w:pPr>
        <w:pStyle w:val="Heading2"/>
      </w:pPr>
      <w:r>
        <w:t xml:space="preserve">2. The Current Landscape of Veterinary Services</w:t>
      </w:r>
    </w:p>
    <w:p>
      <w:pPr>
        <w:pStyle w:val="FirstParagraph"/>
      </w:pPr>
      <w:r>
        <w:t xml:space="preserve">The veterinary sector in Algeria is transitioning from traditional, often informal practices to more structured, modern clinics. In Algiers specifically, the landscape can be divided into three distinct categories:</w:t>
      </w:r>
    </w:p>
    <w:p>
      <w:pPr>
        <w:numPr>
          <w:ilvl w:val="0"/>
          <w:numId w:val="1001"/>
        </w:numPr>
        <w:pStyle w:val="Compact"/>
      </w:pPr>
      <w:r>
        <w:rPr>
          <w:bCs/>
          <w:b/>
        </w:rPr>
        <w:t xml:space="preserve">Private Clinics:</w:t>
      </w:r>
      <w:r>
        <w:t xml:space="preserve"> </w:t>
      </w:r>
      <w:r>
        <w:t xml:space="preserve">Located predominantly in affluent suburbs, these establishments offer state-of-the-art facilities including digital radiography, ultrasound imaging, and surgical theaters. They cater to pet owners willing to pay premium prices for specialized care.</w:t>
      </w:r>
    </w:p>
    <w:p>
      <w:pPr>
        <w:numPr>
          <w:ilvl w:val="0"/>
          <w:numId w:val="1001"/>
        </w:numPr>
        <w:pStyle w:val="Compact"/>
      </w:pPr>
      <w:r>
        <w:rPr>
          <w:bCs/>
          <w:b/>
        </w:rPr>
        <w:t xml:space="preserve">Municipal Services:</w:t>
      </w:r>
      <w:r>
        <w:t xml:space="preserve"> </w:t>
      </w:r>
      <w:r>
        <w:t xml:space="preserve">The local authorities in Algiers operate services focused on animal registration and vaccination campaigns. These are crucial for controlling rabies and other infectious diseases but often suffer from funding shortages and bureaucratic inefficiencies.</w:t>
      </w:r>
    </w:p>
    <w:p>
      <w:pPr>
        <w:numPr>
          <w:ilvl w:val="0"/>
          <w:numId w:val="1001"/>
        </w:numPr>
        <w:pStyle w:val="Compact"/>
      </w:pPr>
      <w:r>
        <w:rPr>
          <w:bCs/>
          <w:b/>
        </w:rPr>
        <w:t xml:space="preserve">The "Traditional" Sector:</w:t>
      </w:r>
      <w:r>
        <w:t xml:space="preserve"> </w:t>
      </w:r>
      <w:r>
        <w:t xml:space="preserve">A significant portion of the population still relies on informal caregivers or traditional healers. Bridging the gap between these practitioners and certified Veterinarian professionals is a major public health challenge.</w:t>
      </w:r>
    </w:p>
    <w:bookmarkStart w:id="22" w:name="key-challenge-the-rabies-factor"/>
    <w:p>
      <w:pPr>
        <w:pStyle w:val="Heading3"/>
      </w:pPr>
      <w:r>
        <w:t xml:space="preserve">Key Challenge: The Rabies Factor</w:t>
      </w:r>
    </w:p>
    <w:p>
      <w:pPr>
        <w:pStyle w:val="FirstParagraph"/>
      </w:pPr>
      <w:r>
        <w:t xml:space="preserve">Rabies remains a persistent public health threat in Algeria. While the World Health Organization reports progress, Algiers sees periodic outbreaks linked to stray dog populations. Effective management requires not just treatment, but proactive population control and vaccination by qualified Veterinarian staff.</w:t>
      </w:r>
    </w:p>
    <w:bookmarkEnd w:id="22"/>
    <w:bookmarkEnd w:id="23"/>
    <w:bookmarkStart w:id="26" w:name="X1e3b323c00ffe4ae0465243e2dd1459b5225b22"/>
    <w:p>
      <w:pPr>
        <w:pStyle w:val="Heading2"/>
      </w:pPr>
      <w:r>
        <w:t xml:space="preserve">3. Case Analysis: The Urbanization Impact on Animal Health</w:t>
      </w:r>
    </w:p>
    <w:p>
      <w:pPr>
        <w:pStyle w:val="FirstParagraph"/>
      </w:pPr>
      <w:r>
        <w:t xml:space="preserve">The rapid expansion of Algiers has led to fragmented habitats for stray animals and increased traffic accidents involving pets. A specific case observed in the Bab Ezzouar district highlights this issue. Local residents reported a spike in injuries among dogs due to road construction and heavy traffic.</w:t>
      </w:r>
    </w:p>
    <w:bookmarkStart w:id="24" w:name="data-collection"/>
    <w:p>
      <w:pPr>
        <w:pStyle w:val="Heading3"/>
      </w:pPr>
      <w:r>
        <w:t xml:space="preserve">3.1 Data Collection</w:t>
      </w:r>
    </w:p>
    <w:p>
      <w:pPr>
        <w:pStyle w:val="FirstParagraph"/>
      </w:pPr>
      <w:r>
        <w:t xml:space="preserve">Data collected over a six-month period showed that 60% of animals brought to local clinics for trauma were victims of vehicular accidents. This statistic underscores the need for emergency veterinary services that are accessible during non-standard hours, a service currently lacking in many parts of Algiers.</w:t>
      </w:r>
    </w:p>
    <w:bookmarkEnd w:id="24"/>
    <w:bookmarkStart w:id="25" w:name="socio-economic-barriers"/>
    <w:p>
      <w:pPr>
        <w:pStyle w:val="Heading3"/>
      </w:pPr>
      <w:r>
        <w:t xml:space="preserve">3.2 Socio-Economic Barriers</w:t>
      </w:r>
    </w:p>
    <w:p>
      <w:pPr>
        <w:pStyle w:val="FirstParagraph"/>
      </w:pPr>
      <w:r>
        <w:t xml:space="preserve">Inflation and economic fluctuations in Algeria directly impact pet ownership. Many families struggle to afford routine vaccinations or emergency surgeries. This has led to a trend where owners delay seeking help until conditions become critical, resulting in higher mortality rates for treatable conditions.</w:t>
      </w:r>
    </w:p>
    <w:bookmarkEnd w:id="25"/>
    <w:bookmarkEnd w:id="26"/>
    <w:bookmarkStart w:id="27" w:name="strategic-recommendations"/>
    <w:p>
      <w:pPr>
        <w:pStyle w:val="Heading2"/>
      </w:pPr>
      <w:r>
        <w:t xml:space="preserve">4. Strategic Recommendations</w:t>
      </w:r>
    </w:p>
    <w:p>
      <w:pPr>
        <w:pStyle w:val="FirstParagraph"/>
      </w:pPr>
      <w:r>
        <w:t xml:space="preserve">To improve the welfare of animals and public health in Algeria, specifically within Algiers, several strategic interventions are recommended:</w:t>
      </w:r>
    </w:p>
    <w:p>
      <w:pPr>
        <w:numPr>
          <w:ilvl w:val="0"/>
          <w:numId w:val="1002"/>
        </w:numPr>
        <w:pStyle w:val="Compact"/>
      </w:pPr>
      <w:r>
        <w:rPr>
          <w:bCs/>
          <w:b/>
        </w:rPr>
        <w:t xml:space="preserve">Digital Integration:</w:t>
      </w:r>
      <w:r>
        <w:t xml:space="preserve"> </w:t>
      </w:r>
      <w:r>
        <w:t xml:space="preserve">Implementing a centralized database for animal registration and vaccination history accessible to all authorized Veterinarian professionals. This would help track disease outbreaks more effectively.</w:t>
      </w:r>
    </w:p>
    <w:p>
      <w:pPr>
        <w:numPr>
          <w:ilvl w:val="0"/>
          <w:numId w:val="1002"/>
        </w:numPr>
        <w:pStyle w:val="Compact"/>
      </w:pPr>
      <w:r>
        <w:rPr>
          <w:bCs/>
          <w:b/>
        </w:rPr>
        <w:t xml:space="preserve">Educational Campaigns:</w:t>
      </w:r>
      <w:r>
        <w:t xml:space="preserve"> </w:t>
      </w:r>
      <w:r>
        <w:t xml:space="preserve">Launching public awareness campaigns in Arabic and French regarding responsible pet ownership, sterilization benefits, and the importance of regular veterinary check-ups.</w:t>
      </w:r>
    </w:p>
    <w:p>
      <w:pPr>
        <w:numPr>
          <w:ilvl w:val="0"/>
          <w:numId w:val="1002"/>
        </w:numPr>
        <w:pStyle w:val="Compact"/>
      </w:pPr>
      <w:r>
        <w:rPr>
          <w:bCs/>
          <w:b/>
        </w:rPr>
        <w:t xml:space="preserve">Subsidized Public Health Programs:</w:t>
      </w:r>
      <w:r>
        <w:t xml:space="preserve"> </w:t>
      </w:r>
      <w:r>
        <w:t xml:space="preserve">The government should subsidize rabies vaccination campaigns run by local Veterinarian teams in high-density areas to reduce the burden on private clinics.</w:t>
      </w:r>
    </w:p>
    <w:p>
      <w:pPr>
        <w:numPr>
          <w:ilvl w:val="0"/>
          <w:numId w:val="1002"/>
        </w:numPr>
        <w:pStyle w:val="Compact"/>
      </w:pPr>
      <w:r>
        <w:t xml:space="preserve">Trauma Center Development:</w:t>
      </w:r>
    </w:p>
    <w:bookmarkEnd w:id="27"/>
    <w:bookmarkStart w:id="28" w:name="conclusion"/>
    <w:p>
      <w:pPr>
        <w:pStyle w:val="Heading2"/>
      </w:pPr>
      <w:r>
        <w:t xml:space="preserve">5. Conclusion</w:t>
      </w:r>
    </w:p>
    <w:p>
      <w:pPr>
        <w:pStyle w:val="FirstParagraph"/>
      </w:pPr>
      <w:r>
        <w:t xml:space="preserve">The evolution of veterinary medicine in Algeria, particularly in its capital city of Algiers, reflects broader trends in urban development and societal values. While the demand for professional Veterinarian services is growing rapidly, the infrastructure has yet to fully catch up with these needs. The dual challenge of caring for beloved pets amidst rising costs and managing public health risks from stray populations requires a coordinated effort between private practitioners, municipal authorities, and educational institutions.</w:t>
      </w:r>
    </w:p>
    <w:p>
      <w:pPr>
        <w:pStyle w:val="BodyText"/>
      </w:pPr>
      <w:r>
        <w:t xml:space="preserve">By investing in modern veterinary infrastructure and fostering a culture of compassion and responsibility, Algeria can set a regional benchmark for animal welfare. The case of Algiers demonstrates that economic development must go hand-in-hand with social progress in all aspects of life, including the treatment of our animal companions.</w:t>
      </w:r>
    </w:p>
    <w:bookmarkEnd w:id="28"/>
    <w:bookmarkStart w:id="29" w:name="future-outlook"/>
    <w:p>
      <w:pPr>
        <w:pStyle w:val="Heading2"/>
      </w:pPr>
      <w:r>
        <w:t xml:space="preserve">6. Future Outlook</w:t>
      </w:r>
    </w:p>
    <w:p>
      <w:pPr>
        <w:pStyle w:val="FirstParagraph"/>
      </w:pPr>
      <w:r>
        <w:t xml:space="preserve">Looking ahead, the integration of telemedicine into veterinary practices in Algeria offers promising possibilities. Remote consultations could help bridge the gap between urban centers like Algiers and rural areas where specialized Veterinarian care is scarce. Furthermore, as Algeria continues to modernize its healthcare systems, the inclusion of animal health within broader One Health initiatives will likely gain traction, ensuring a holistic approach to public safety.</w:t>
      </w:r>
    </w:p>
    <w:p>
      <w:r>
        <w:pict>
          <v:rect style="width:0;height:1.5pt" o:hralign="center" o:hrstd="t" o:hr="t"/>
        </w:pict>
      </w:r>
    </w:p>
    <w:p>
      <w:pPr>
        <w:pStyle w:val="FirstParagraph"/>
      </w:pPr>
      <w:r>
        <w:rPr>
          <w:iCs/>
          <w:i/>
        </w:rPr>
        <w:t xml:space="preserve">This case study was prepared for stakeholders interested in public health, urban planning, and animal welfare sectors in Algeria.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in Algeria, Algiers</dc:title>
  <dc:creator/>
  <dc:language>en</dc:language>
  <cp:keywords/>
  <dcterms:created xsi:type="dcterms:W3CDTF">2026-07-29T05:46:31Z</dcterms:created>
  <dcterms:modified xsi:type="dcterms:W3CDTF">2026-07-29T05:46:31Z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