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Infrastructure</w:t>
      </w:r>
      <w:r>
        <w:t xml:space="preserve"> </w:t>
      </w:r>
      <w:r>
        <w:t xml:space="preserve">in</w:t>
      </w:r>
      <w:r>
        <w:t xml:space="preserve"> </w:t>
      </w:r>
      <w:r>
        <w:t xml:space="preserve">Bangladesh</w:t>
      </w:r>
      <w:r>
        <w:t xml:space="preserve"> </w:t>
      </w:r>
      <w:r>
        <w:t xml:space="preserve">Dhaka</w:t>
      </w:r>
    </w:p>
    <w:bookmarkStart w:id="31" w:name="X0edb43766b86db77d728e98456415db9f2aeb1e"/>
    <w:p>
      <w:pPr>
        <w:pStyle w:val="Heading1"/>
      </w:pPr>
      <w:r>
        <w:t xml:space="preserve">A Comprehensive Case Study on Veterinary Services in Bangladesh Dhaka</w:t>
      </w:r>
    </w:p>
    <w:bookmarkStart w:id="20" w:name="executive-summary"/>
    <w:p>
      <w:pPr>
        <w:pStyle w:val="Heading2"/>
      </w:pPr>
      <w:r>
        <w:t xml:space="preserve">Executive Summary</w:t>
      </w:r>
    </w:p>
    <w:p>
      <w:pPr>
        <w:pStyle w:val="FirstParagraph"/>
      </w:pPr>
      <w:r>
        <w:rPr>
          <w:bCs/>
          <w:b/>
        </w:rPr>
        <w:t xml:space="preserve">Bangladesh Dhaka</w:t>
      </w:r>
      <w:r>
        <w:t xml:space="preserve">, the bustling capital of one of the world's most densely populated nations, presents a unique and complex landscape for animal healthcare. This case study examines the current state, challenges, and future potential of</w:t>
      </w:r>
      <w:r>
        <w:t xml:space="preserve"> </w:t>
      </w:r>
      <w:r>
        <w:rPr>
          <w:bCs/>
          <w:b/>
        </w:rPr>
        <w:t xml:space="preserve">veterinarian</w:t>
      </w:r>
      <w:r>
        <w:t xml:space="preserve"> </w:t>
      </w:r>
      <w:r>
        <w:t xml:space="preserve">services within this metropolitan hub. As urbanization accelerates in</w:t>
      </w:r>
      <w:r>
        <w:t xml:space="preserve"> </w:t>
      </w:r>
      <w:r>
        <w:rPr>
          <w:bCs/>
          <w:b/>
        </w:rPr>
        <w:t xml:space="preserve">Bangladesh Dhaka</w:t>
      </w:r>
      <w:r>
        <w:t xml:space="preserve">, the relationship between humans and companion animals has evolved significantly, necessitating a robust, accessible, and professional veterinary infrastructure.</w:t>
      </w:r>
    </w:p>
    <w:bookmarkEnd w:id="20"/>
    <w:bookmarkStart w:id="21" w:name="introduction-and-background"/>
    <w:p>
      <w:pPr>
        <w:pStyle w:val="Heading2"/>
      </w:pPr>
      <w:r>
        <w:t xml:space="preserve">1. Introduction and Background</w:t>
      </w:r>
    </w:p>
    <w:p>
      <w:pPr>
        <w:pStyle w:val="FirstParagraph"/>
      </w:pPr>
      <w:r>
        <w:rPr>
          <w:bCs/>
          <w:b/>
        </w:rPr>
        <w:t xml:space="preserve">Bangladesh Dhaka</w:t>
      </w:r>
      <w:r>
        <w:t xml:space="preserve"> </w:t>
      </w:r>
      <w:r>
        <w:t xml:space="preserve">is characterized by its rapid demographic growth, extreme density, and limited physical space. Historically viewed primarily as an agricultural economy with livestock focus in rural areas, the capital city has witnessed a dramatic shift in recent decades toward companion animal ownership. Dogs and cats are increasingly kept within households across various socioeconomic strata of</w:t>
      </w:r>
      <w:r>
        <w:t xml:space="preserve"> </w:t>
      </w:r>
      <w:r>
        <w:rPr>
          <w:bCs/>
          <w:b/>
        </w:rPr>
        <w:t xml:space="preserve">Bangladesh Dhaka</w:t>
      </w:r>
      <w:r>
        <w:t xml:space="preserve">.</w:t>
      </w:r>
    </w:p>
    <w:p>
      <w:pPr>
        <w:pStyle w:val="BodyText"/>
      </w:pPr>
      <w:r>
        <w:t xml:space="preserve">Concurrently,</w:t>
      </w:r>
      <w:r>
        <w:t xml:space="preserve"> </w:t>
      </w:r>
      <w:r>
        <w:rPr>
          <w:bCs/>
          <w:b/>
        </w:rPr>
        <w:t xml:space="preserve">Bangladesh Dhaka</w:t>
      </w:r>
      <w:r>
        <w:t xml:space="preserve"> </w:t>
      </w:r>
      <w:r>
        <w:t xml:space="preserve">remains a critical node for regional livestock trade. Poultry, cattle, and goat markets operate daily within the city limits. This dual demand—companion care and food security support—places immense pressure on existing veterinary resources. The primary objective of this study is to analyze how</w:t>
      </w:r>
      <w:r>
        <w:t xml:space="preserve"> </w:t>
      </w:r>
      <w:r>
        <w:rPr>
          <w:bCs/>
          <w:b/>
        </w:rPr>
        <w:t xml:space="preserve">veterinarian</w:t>
      </w:r>
      <w:r>
        <w:t xml:space="preserve"> </w:t>
      </w:r>
      <w:r>
        <w:t xml:space="preserve">professionals navigate these conflicting demands while operating in one of the most challenging urban environments in South Asia.</w:t>
      </w:r>
    </w:p>
    <w:bookmarkEnd w:id="21"/>
    <w:bookmarkStart w:id="24" w:name="market-demand-and-sociocultural-context"/>
    <w:p>
      <w:pPr>
        <w:pStyle w:val="Heading2"/>
      </w:pPr>
      <w:r>
        <w:t xml:space="preserve">2. Market Demand and Sociocultural Context</w:t>
      </w:r>
    </w:p>
    <w:bookmarkStart w:id="22" w:name="the-rise-of-urban-pet-ownership"/>
    <w:p>
      <w:pPr>
        <w:pStyle w:val="Heading3"/>
      </w:pPr>
      <w:r>
        <w:t xml:space="preserve">The Rise of Urban Pet Ownership</w:t>
      </w:r>
    </w:p>
    <w:p>
      <w:pPr>
        <w:pStyle w:val="FirstParagraph"/>
      </w:pPr>
      <w:r>
        <w:t xml:space="preserve">In the residential sectors of</w:t>
      </w:r>
      <w:r>
        <w:t xml:space="preserve"> </w:t>
      </w:r>
      <w:r>
        <w:rPr>
          <w:bCs/>
          <w:b/>
        </w:rPr>
        <w:t xml:space="preserve">Bangladesh Dhaka</w:t>
      </w:r>
      <w:r>
        <w:t xml:space="preserve">, from affluent areas like Gulshan and Banani to middle-class neighborhoods like Dhanmondi, pet ownership is rising. This trend is driven by changing lifestyles, nuclear family structures, and increased awareness of animal welfare. Consequently, the demand for routine care—vaccinations (particularly against rabies), sterilization surgeries, dermatology consultations in crowded urban environments where allergies are prevalent due to pollution,</w:t>
      </w:r>
    </w:p>
    <w:p>
      <w:pPr>
        <w:pStyle w:val="BodyText"/>
      </w:pPr>
      <w:r>
        <w:t xml:space="preserve">and emergency trauma care has surged.</w:t>
      </w:r>
    </w:p>
    <w:bookmarkEnd w:id="22"/>
    <w:bookmarkStart w:id="23" w:name="livestock-and-public-health"/>
    <w:p>
      <w:pPr>
        <w:pStyle w:val="Heading3"/>
      </w:pPr>
      <w:r>
        <w:t xml:space="preserve">Livestock and Public Health</w:t>
      </w:r>
    </w:p>
    <w:p>
      <w:pPr>
        <w:pStyle w:val="FirstParagraph"/>
      </w:pPr>
      <w:r>
        <w:t xml:space="preserve">Beyond pets, the</w:t>
      </w:r>
      <w:r>
        <w:t xml:space="preserve"> </w:t>
      </w:r>
      <w:r>
        <w:rPr>
          <w:bCs/>
          <w:b/>
        </w:rPr>
        <w:t xml:space="preserve">veterinarian</w:t>
      </w:r>
      <w:r>
        <w:t xml:space="preserve"> </w:t>
      </w:r>
      <w:r>
        <w:t xml:space="preserve">sector in</w:t>
      </w:r>
      <w:r>
        <w:t xml:space="preserve"> </w:t>
      </w:r>
      <w:r>
        <w:rPr>
          <w:bCs/>
          <w:b/>
        </w:rPr>
        <w:t xml:space="preserve">Bangladesh Dhaka</w:t>
      </w:r>
      <w:r>
        <w:t xml:space="preserve"> </w:t>
      </w:r>
      <w:r>
        <w:t xml:space="preserve">plays a pivotal role in public health. The city hosts several large poultry markets that supply protein to millions of residents. Ensuring these birds are free from avian influenza and Newcastle disease is not merely an agricultural concern but a critical public health necessity for</w:t>
      </w:r>
      <w:r>
        <w:t xml:space="preserve"> </w:t>
      </w:r>
      <w:r>
        <w:rPr>
          <w:bCs/>
          <w:b/>
        </w:rPr>
        <w:t xml:space="preserve">Bangladesh Dhaka</w:t>
      </w:r>
      <w:r>
        <w:t xml:space="preserve">. Furthermore, the management of stray dog populations is a contentious issue in</w:t>
      </w:r>
      <w:r>
        <w:t xml:space="preserve"> </w:t>
      </w:r>
      <w:r>
        <w:rPr>
          <w:bCs/>
          <w:b/>
        </w:rPr>
        <w:t xml:space="preserve">Bangladesh Dhaka</w:t>
      </w:r>
      <w:r>
        <w:t xml:space="preserve">, where rabies remains endemic. Effective population control and vaccination campaigns rely heavily on skilled veterinary intervention.</w:t>
      </w:r>
    </w:p>
    <w:bookmarkEnd w:id="23"/>
    <w:bookmarkEnd w:id="24"/>
    <w:bookmarkStart w:id="27" w:name="X6e22e3963f05724a706730d8248f1a4098b9fe0"/>
    <w:p>
      <w:pPr>
        <w:pStyle w:val="Heading2"/>
      </w:pPr>
      <w:r>
        <w:t xml:space="preserve">3. The Role of the Veterinarian in Bangladesh Dhaka</w:t>
      </w:r>
    </w:p>
    <w:p>
      <w:pPr>
        <w:pStyle w:val="FirstParagraph"/>
      </w:pPr>
      <w:r>
        <w:t xml:space="preserve">A licensed</w:t>
      </w:r>
      <w:r>
        <w:t xml:space="preserve"> </w:t>
      </w:r>
      <w:r>
        <w:rPr>
          <w:bCs/>
          <w:b/>
        </w:rPr>
        <w:t xml:space="preserve">veterinarian</w:t>
      </w:r>
      <w:r>
        <w:t xml:space="preserve"> </w:t>
      </w:r>
      <w:r>
        <w:t xml:space="preserve">in</w:t>
      </w:r>
      <w:r>
        <w:t xml:space="preserve"> </w:t>
      </w:r>
      <w:r>
        <w:rPr>
          <w:bCs/>
          <w:b/>
        </w:rPr>
        <w:t xml:space="preserve">Bangladesh Dhaka</w:t>
      </w:r>
      <w:r>
        <w:t xml:space="preserve"> </w:t>
      </w:r>
      <w:r>
        <w:t xml:space="preserve">operates at the intersection of clinical medicine, public health policy, and community education. Their role extends far beyond treating individual animals.</w:t>
      </w:r>
    </w:p>
    <w:bookmarkStart w:id="25" w:name="clinical-services-and-specialization"/>
    <w:p>
      <w:pPr>
        <w:pStyle w:val="Heading3"/>
      </w:pPr>
      <w:r>
        <w:t xml:space="preserve">Clinical Services and Specialization</w:t>
      </w:r>
    </w:p>
    <w:p>
      <w:pPr>
        <w:pStyle w:val="FirstParagraph"/>
      </w:pPr>
      <w:r>
        <w:t xml:space="preserve">The landscape of veterinary practice in</w:t>
      </w:r>
      <w:r>
        <w:t xml:space="preserve"> </w:t>
      </w:r>
      <w:r>
        <w:rPr>
          <w:bCs/>
          <w:b/>
        </w:rPr>
        <w:t xml:space="preserve">Bangladesh Dhaka</w:t>
      </w:r>
      <w:r>
        <w:t xml:space="preserve"> </w:t>
      </w:r>
      <w:r>
        <w:t xml:space="preserve">is bifurcated into government services and private clinics. Government hospitals, such as the National Veterinary Hospital, handle complex cases often referred from rural areas or public health emergencies. However, for the average resident of</w:t>
      </w:r>
      <w:r>
        <w:t xml:space="preserve"> </w:t>
      </w:r>
      <w:r>
        <w:rPr>
          <w:bCs/>
          <w:b/>
        </w:rPr>
        <w:t xml:space="preserve">Bangladesh Dhaka</w:t>
      </w:r>
      <w:r>
        <w:t xml:space="preserve">, private veterinary clinics are the primary point of contact.</w:t>
      </w:r>
    </w:p>
    <w:p>
      <w:pPr>
        <w:pStyle w:val="BodyText"/>
      </w:pPr>
      <w:r>
        <w:t xml:space="preserve">In recent years, specialized</w:t>
      </w:r>
      <w:r>
        <w:t xml:space="preserve"> </w:t>
      </w:r>
      <w:r>
        <w:rPr>
          <w:bCs/>
          <w:b/>
        </w:rPr>
        <w:t xml:space="preserve">veterinarian</w:t>
      </w:r>
      <w:r>
        <w:t xml:space="preserve"> </w:t>
      </w:r>
      <w:r>
        <w:t xml:space="preserve">practices have emerged in high-income areas of</w:t>
      </w:r>
      <w:r>
        <w:t xml:space="preserve"> </w:t>
      </w:r>
      <w:r>
        <w:rPr>
          <w:bCs/>
          <w:b/>
        </w:rPr>
        <w:t xml:space="preserve">Bangladesh Dhaka</w:t>
      </w:r>
      <w:r>
        <w:t xml:space="preserve">. These clinics offer advanced diagnostics, including digital radiography and ultrasound imaging for pets. This specialization reflects the growing purchasing power and willingness to invest in animal longevity within this demographic.</w:t>
      </w:r>
    </w:p>
    <w:bookmarkEnd w:id="25"/>
    <w:bookmarkStart w:id="26" w:name="Xa105fc736369432928c694f357fc4729f87d7d5"/>
    <w:p>
      <w:pPr>
        <w:pStyle w:val="Heading3"/>
      </w:pPr>
      <w:r>
        <w:t xml:space="preserve">Rabies Control and Zoonotic Disease Management</w:t>
      </w:r>
    </w:p>
    <w:p>
      <w:pPr>
        <w:pStyle w:val="FirstParagraph"/>
      </w:pPr>
      <w:r>
        <w:t xml:space="preserve">A significant portion of a</w:t>
      </w:r>
      <w:r>
        <w:t xml:space="preserve"> </w:t>
      </w:r>
      <w:r>
        <w:rPr>
          <w:bCs/>
          <w:b/>
        </w:rPr>
        <w:t xml:space="preserve">veterinarian</w:t>
      </w:r>
      <w:r>
        <w:t xml:space="preserve">'s workload in</w:t>
      </w:r>
      <w:r>
        <w:t xml:space="preserve"> </w:t>
      </w:r>
      <w:r>
        <w:rPr>
          <w:bCs/>
          <w:b/>
        </w:rPr>
        <w:t xml:space="preserve">Bangladesh Dhaka</w:t>
      </w:r>
      <w:r>
        <w:t xml:space="preserve"> </w:t>
      </w:r>
      <w:r>
        <w:t xml:space="preserve">involves rabies post-exposure prophylaxis guidance and animal vaccination. Rabies is the leading cause of human death from animal attacks in Bangladesh, with</w:t>
      </w:r>
      <w:r>
        <w:t xml:space="preserve"> </w:t>
      </w:r>
      <w:r>
        <w:rPr>
          <w:bCs/>
          <w:b/>
        </w:rPr>
        <w:t xml:space="preserve">Bangladesh Dhaka</w:t>
      </w:r>
      <w:r>
        <w:t xml:space="preserve"> </w:t>
      </w:r>
      <w:r>
        <w:t xml:space="preserve">recording high case numbers annually. Veterinary professionals are tasked with educating pet owners about the necessity of annual vaccinations, a message that requires persistent community engagement due to varying levels of awareness.</w:t>
      </w:r>
    </w:p>
    <w:bookmarkEnd w:id="26"/>
    <w:bookmarkEnd w:id="27"/>
    <w:bookmarkStart w:id="28" w:name="Xf9e4f219101a347eb4954854b2be62d7bee70c9"/>
    <w:p>
      <w:pPr>
        <w:pStyle w:val="Heading2"/>
      </w:pPr>
      <w:r>
        <w:t xml:space="preserve">4. Challenges Facing Veterinary Infrastructure</w:t>
      </w:r>
    </w:p>
    <w:p>
      <w:pPr>
        <w:pStyle w:val="FirstParagraph"/>
      </w:pPr>
      <w:r>
        <w:t xml:space="preserve">The operational environment for veterinary services in</w:t>
      </w:r>
      <w:r>
        <w:t xml:space="preserve"> </w:t>
      </w:r>
      <w:r>
        <w:rPr>
          <w:bCs/>
          <w:b/>
        </w:rPr>
        <w:t xml:space="preserve">Bangladesh Dhaka</w:t>
      </w:r>
      <w:r>
        <w:t xml:space="preserve"> </w:t>
      </w:r>
      <w:r>
        <w:t xml:space="preserve">is fraught with systemic challenges.</w:t>
      </w:r>
    </w:p>
    <w:p>
      <w:pPr>
        <w:numPr>
          <w:ilvl w:val="0"/>
          <w:numId w:val="1001"/>
        </w:numPr>
        <w:pStyle w:val="Compact"/>
      </w:pPr>
      <w:r>
        <w:rPr>
          <w:bCs/>
          <w:b/>
        </w:rPr>
        <w:t xml:space="preserve">Traffic and Accessibility:</w:t>
      </w:r>
      <w:r>
        <w:t xml:space="preserve">The notorious traffic congestion in</w:t>
      </w:r>
      <w:r>
        <w:t xml:space="preserve"> </w:t>
      </w:r>
      <w:r>
        <w:rPr>
          <w:bCs/>
          <w:b/>
        </w:rPr>
        <w:t xml:space="preserve">Bangladesh Dhaka</w:t>
      </w:r>
      <w:r>
        <w:t xml:space="preserve"> </w:t>
      </w:r>
      <w:r>
        <w:t xml:space="preserve">makes it difficult for pets to reach clinics quickly during emergencies. For veterinary outreach teams conducting mass vaccination drives, navigating the dense streets of older parts of</w:t>
      </w:r>
      <w:r>
        <w:t xml:space="preserve"> </w:t>
      </w:r>
      <w:r>
        <w:rPr>
          <w:bCs/>
          <w:b/>
        </w:rPr>
        <w:t xml:space="preserve">Bangladesh Dhaka</w:t>
      </w:r>
      <w:r>
        <w:t xml:space="preserve"> </w:t>
      </w:r>
      <w:r>
        <w:t xml:space="preserve">is logistically nightmarish.</w:t>
      </w:r>
    </w:p>
    <w:p>
      <w:pPr>
        <w:numPr>
          <w:ilvl w:val="0"/>
          <w:numId w:val="1001"/>
        </w:numPr>
        <w:pStyle w:val="Compact"/>
      </w:pPr>
      <w:r>
        <w:rPr>
          <w:bCs/>
          <w:b/>
        </w:rPr>
        <w:t xml:space="preserve">Skill Gaps and Continuing Education:</w:t>
      </w:r>
      <w:r>
        <w:t xml:space="preserve">While there are qualified veterinary surgeons and physicians, there is a shortage of specialists in exotic pet care or advanced surgical techniques. Continuous professional development opportunities for</w:t>
      </w:r>
      <w:r>
        <w:t xml:space="preserve"> </w:t>
      </w:r>
      <w:r>
        <w:rPr>
          <w:bCs/>
          <w:b/>
        </w:rPr>
        <w:t xml:space="preserve">veterinarian</w:t>
      </w:r>
      <w:r>
        <w:t xml:space="preserve">s in</w:t>
      </w:r>
      <w:r>
        <w:t xml:space="preserve"> </w:t>
      </w:r>
      <w:r>
        <w:rPr>
          <w:bCs/>
          <w:b/>
        </w:rPr>
        <w:t xml:space="preserve">Bangladesh Dhaka</w:t>
      </w:r>
      <w:r>
        <w:t xml:space="preserve"> </w:t>
      </w:r>
      <w:r>
        <w:t xml:space="preserve">can be limited compared to global standards.</w:t>
      </w:r>
    </w:p>
    <w:p>
      <w:pPr>
        <w:numPr>
          <w:ilvl w:val="0"/>
          <w:numId w:val="1001"/>
        </w:numPr>
        <w:pStyle w:val="Compact"/>
      </w:pPr>
      <w:r>
        <w:rPr>
          <w:bCs/>
          <w:b/>
        </w:rPr>
        <w:t xml:space="preserve">Affordability:</w:t>
      </w:r>
      <w:r>
        <w:t xml:space="preserve">The average income in many parts of</w:t>
      </w:r>
      <w:r>
        <w:t xml:space="preserve"> </w:t>
      </w:r>
      <w:r>
        <w:rPr>
          <w:bCs/>
          <w:b/>
        </w:rPr>
        <w:t xml:space="preserve">Bangladesh Dhaka</w:t>
      </w:r>
      <w:r>
        <w:t xml:space="preserve"> </w:t>
      </w:r>
      <w:r>
        <w:t xml:space="preserve">limits access to premium veterinary care. Many pet owners cannot afford comprehensive surgical procedures, leading to a reliance on basic medical treatments or, in some cases, neglect.</w:t>
      </w:r>
    </w:p>
    <w:p>
      <w:pPr>
        <w:numPr>
          <w:ilvl w:val="0"/>
          <w:numId w:val="1001"/>
        </w:numPr>
        <w:pStyle w:val="Compact"/>
      </w:pPr>
      <w:r>
        <w:rPr>
          <w:bCs/>
          <w:b/>
        </w:rPr>
        <w:t xml:space="preserve">Regulatory Enforcement:</w:t>
      </w:r>
      <w:r>
        <w:t xml:space="preserve">Enforcing animal welfare laws is difficult. Cruelty cases are often under-reported due to lack of awareness among the public in</w:t>
      </w:r>
      <w:r>
        <w:t xml:space="preserve"> </w:t>
      </w:r>
      <w:r>
        <w:rPr>
          <w:bCs/>
          <w:b/>
        </w:rPr>
        <w:t xml:space="preserve">Bangladesh Dhaka</w:t>
      </w:r>
      <w:r>
        <w:t xml:space="preserve">, and enforcement mechanisms by veterinary authorities can be slow.</w:t>
      </w:r>
    </w:p>
    <w:bookmarkEnd w:id="28"/>
    <w:bookmarkStart w:id="29" w:name="X5e4a71f514fee929560020bfdaa3481765e6857"/>
    <w:p>
      <w:pPr>
        <w:pStyle w:val="Heading2"/>
      </w:pPr>
      <w:r>
        <w:t xml:space="preserve">5. Strategic Recommendations for Improvement</w:t>
      </w:r>
    </w:p>
    <w:p>
      <w:pPr>
        <w:pStyle w:val="FirstParagraph"/>
      </w:pPr>
      <w:r>
        <w:t xml:space="preserve">To enhance the efficacy of veterinary services in this vital urban center, several strategic interventions are recommended:</w:t>
      </w:r>
    </w:p>
    <w:p>
      <w:pPr>
        <w:numPr>
          <w:ilvl w:val="0"/>
          <w:numId w:val="1002"/>
        </w:numPr>
        <w:pStyle w:val="Compact"/>
      </w:pPr>
      <w:r>
        <w:rPr>
          <w:bCs/>
          <w:b/>
        </w:rPr>
        <w:t xml:space="preserve">Digital Integration:</w:t>
      </w:r>
      <w:r>
        <w:t xml:space="preserve">Instituting telemedicine platforms specifically tailored for the</w:t>
      </w:r>
      <w:r>
        <w:t xml:space="preserve"> </w:t>
      </w:r>
      <w:r>
        <w:rPr>
          <w:bCs/>
          <w:b/>
        </w:rPr>
        <w:t xml:space="preserve">Bangladesh Dhaka</w:t>
      </w:r>
      <w:r>
        <w:t xml:space="preserve"> </w:t>
      </w:r>
      <w:r>
        <w:t xml:space="preserve">market could reduce unnecessary clinic visits and provide preliminary triage for pet owners. This would alleviate congestion in veterinary clinics.</w:t>
      </w:r>
    </w:p>
    <w:p>
      <w:pPr>
        <w:numPr>
          <w:ilvl w:val="0"/>
          <w:numId w:val="1002"/>
        </w:numPr>
        <w:pStyle w:val="Compact"/>
      </w:pPr>
      <w:r>
        <w:rPr>
          <w:bCs/>
          <w:b/>
        </w:rPr>
        <w:t xml:space="preserve">Community Education Campaigns:</w:t>
      </w:r>
      <w:r>
        <w:t xml:space="preserve">A sustained, government-backed public awareness campaign in</w:t>
      </w:r>
      <w:r>
        <w:t xml:space="preserve"> </w:t>
      </w:r>
      <w:r>
        <w:rPr>
          <w:bCs/>
          <w:b/>
        </w:rPr>
        <w:t xml:space="preserve">Bangladesh Dhaka</w:t>
      </w:r>
      <w:r>
        <w:t xml:space="preserve">, focusing on responsible pet ownership, sterilization benefits, and rabies prevention, is essential. Veterinary NGOs must partner with local community leaders to disseminate this information effectively.</w:t>
      </w:r>
    </w:p>
    <w:p>
      <w:pPr>
        <w:numPr>
          <w:ilvl w:val="0"/>
          <w:numId w:val="1002"/>
        </w:numPr>
        <w:pStyle w:val="Compact"/>
      </w:pPr>
      <w:r>
        <w:rPr>
          <w:bCs/>
          <w:b/>
        </w:rPr>
        <w:t xml:space="preserve">Subsidized Vaccination Programs:</w:t>
      </w:r>
      <w:r>
        <w:t xml:space="preserve">To address the rabies crisis in</w:t>
      </w:r>
      <w:r>
        <w:t xml:space="preserve"> </w:t>
      </w:r>
      <w:r>
        <w:rPr>
          <w:bCs/>
          <w:b/>
        </w:rPr>
        <w:t xml:space="preserve">Bangladesh Dhaka</w:t>
      </w:r>
      <w:r>
        <w:t xml:space="preserve">, mobile veterinary units should be deployed to low-income and high-density areas for subsidized or free vaccination clinics. This proactive approach protects both animal and human populations.</w:t>
      </w:r>
    </w:p>
    <w:p>
      <w:pPr>
        <w:numPr>
          <w:ilvl w:val="0"/>
          <w:numId w:val="1002"/>
        </w:numPr>
        <w:pStyle w:val="Compact"/>
      </w:pPr>
      <w:r>
        <w:rPr>
          <w:bCs/>
          <w:b/>
        </w:rPr>
        <w:t xml:space="preserve">Standardization of Private Clinics:</w:t>
      </w:r>
      <w:r>
        <w:t xml:space="preserve">The government, through the Bangladesh Veterinary Association, should enforce stricter operational standards for private veterinary clinics in</w:t>
      </w:r>
      <w:r>
        <w:t xml:space="preserve"> </w:t>
      </w:r>
      <w:r>
        <w:rPr>
          <w:bCs/>
          <w:b/>
        </w:rPr>
        <w:t xml:space="preserve">Bangladesh Dhaka</w:t>
      </w:r>
      <w:r>
        <w:t xml:space="preserve">, including hygiene protocols and equipment requirements, to ensure uniform quality of care.</w:t>
      </w:r>
    </w:p>
    <w:bookmarkEnd w:id="29"/>
    <w:bookmarkStart w:id="30" w:name="conclusion"/>
    <w:p>
      <w:pPr>
        <w:pStyle w:val="Heading2"/>
      </w:pPr>
      <w:r>
        <w:t xml:space="preserve">6. Conclusion</w:t>
      </w:r>
    </w:p>
    <w:p>
      <w:pPr>
        <w:pStyle w:val="FirstParagraph"/>
      </w:pPr>
      <w:r>
        <w:t xml:space="preserve">In conclusion, the ecosystem of veterinary care in</w:t>
      </w:r>
      <w:r>
        <w:t xml:space="preserve"> </w:t>
      </w:r>
      <w:r>
        <w:rPr>
          <w:bCs/>
          <w:b/>
        </w:rPr>
        <w:t xml:space="preserve">Bangladesh Dhaka</w:t>
      </w:r>
      <w:r>
        <w:t xml:space="preserve"> </w:t>
      </w:r>
      <w:r>
        <w:t xml:space="preserve">is at a pivotal crossroads. The city's rapid urbanization has created an unprecedented demand for professional animal healthcare services, yet the infrastructure and resources to meet this demand are still maturing.</w:t>
      </w:r>
    </w:p>
    <w:p>
      <w:pPr>
        <w:pStyle w:val="BodyText"/>
      </w:pPr>
      <w:r>
        <w:t xml:space="preserve">The role of the</w:t>
      </w:r>
      <w:r>
        <w:t xml:space="preserve"> </w:t>
      </w:r>
      <w:r>
        <w:rPr>
          <w:bCs/>
          <w:b/>
        </w:rPr>
        <w:t xml:space="preserve">veterinarian</w:t>
      </w:r>
      <w:r>
        <w:t xml:space="preserve"> </w:t>
      </w:r>
      <w:r>
        <w:t xml:space="preserve">extends beyond clinical practice; they are guardians of public health, ambassadors of animal welfare, and key stakeholders in the urban development narrative of</w:t>
      </w:r>
      <w:r>
        <w:t xml:space="preserve"> </w:t>
      </w:r>
      <w:r>
        <w:rPr>
          <w:bCs/>
          <w:b/>
        </w:rPr>
        <w:t xml:space="preserve">Bangladesh Dhaka</w:t>
      </w:r>
      <w:r>
        <w:t xml:space="preserve">. By addressing infrastructural bottlenecks, enhancing public education, and improving access to affordable care, stakeholders can build a resilient veterinary network. This will not only improve the quality of life for pets and livestock but also safeguard the health of millions of human residents in</w:t>
      </w:r>
      <w:r>
        <w:t xml:space="preserve"> </w:t>
      </w:r>
      <w:r>
        <w:rPr>
          <w:bCs/>
          <w:b/>
        </w:rPr>
        <w:t xml:space="preserve">Bangladesh Dhaka</w:t>
      </w:r>
      <w:r>
        <w:t xml:space="preserve">.</w:t>
      </w:r>
    </w:p>
    <w:p>
      <w:pPr>
        <w:pStyle w:val="BodyText"/>
      </w:pPr>
      <w:r>
        <w:t xml:space="preserve">Future research should focus on longitudinal studies tracking rabies incidence rates relative to veterinary intervention coverage in different districts of</w:t>
      </w:r>
      <w:r>
        <w:t xml:space="preserve"> </w:t>
      </w:r>
      <w:r>
        <w:rPr>
          <w:bCs/>
          <w:b/>
        </w:rPr>
        <w:t xml:space="preserve">Bangladesh Dhaka</w:t>
      </w:r>
      <w:r>
        <w:t xml:space="preserve">, providing data-driven insights for policy refinement.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Infrastructure in Bangladesh Dhaka</dc:title>
  <dc:creator/>
  <dc:language>en</dc:language>
  <cp:keywords/>
  <dcterms:created xsi:type="dcterms:W3CDTF">2026-07-29T03:55:50Z</dcterms:created>
  <dcterms:modified xsi:type="dcterms:W3CDTF">2026-07-29T03:55:50Z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