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Evolution</w:t>
      </w:r>
      <w:r>
        <w:t xml:space="preserve"> </w:t>
      </w:r>
      <w:r>
        <w:t xml:space="preserve">in</w:t>
      </w:r>
      <w:r>
        <w:t xml:space="preserve"> </w:t>
      </w:r>
      <w:r>
        <w:t xml:space="preserve">Singapore</w:t>
      </w:r>
      <w:r>
        <w:t xml:space="preserve"> </w:t>
      </w:r>
      <w:r>
        <w:t xml:space="preserve">Singapore</w:t>
      </w:r>
    </w:p>
    <w:bookmarkStart w:id="31" w:name="X52a1f6c94e4d17cf8d7b4666e0897dd6f7d73f2"/>
    <w:p>
      <w:pPr>
        <w:pStyle w:val="Heading1"/>
      </w:pPr>
      <w:r>
        <w:t xml:space="preserve">Case Study: Advancing Veterinary Medicine in Singapore Singapore</w:t>
      </w:r>
    </w:p>
    <w:p>
      <w:pPr>
        <w:pStyle w:val="FirstParagraph"/>
      </w:pPr>
      <w:r>
        <w:rPr>
          <w:bCs/>
          <w:b/>
        </w:rPr>
        <w:t xml:space="preserve">Date:</w:t>
      </w:r>
      <w:r>
        <w:t xml:space="preserve"> </w:t>
      </w:r>
      <w:r>
        <w:t xml:space="preserve">October 2023</w:t>
      </w:r>
      <w:r>
        <w:br/>
      </w:r>
      <w:r>
        <w:rPr>
          <w:bCs/>
          <w:b/>
        </w:rPr>
        <w:t xml:space="preserve">Subject:</w:t>
      </w:r>
      <w:r>
        <w:t xml:space="preserve">An analysis of the operational, cultural, and regulatory landscape for a modern Veterinarian practice within the unique urban ecosystem of Singapore Singapore.</w:t>
      </w:r>
    </w:p>
    <w:bookmarkStart w:id="20" w:name="executive-summary"/>
    <w:p>
      <w:pPr>
        <w:pStyle w:val="Heading2"/>
      </w:pPr>
      <w:r>
        <w:t xml:space="preserve">1. Executive Summary</w:t>
      </w:r>
    </w:p>
    <w:p>
      <w:pPr>
        <w:pStyle w:val="FirstParagraph"/>
      </w:pPr>
      <w:r>
        <w:t xml:space="preserve">This Case Study examines the intricate dynamics governing veterinary services in</w:t>
      </w:r>
      <w:r>
        <w:t xml:space="preserve"> </w:t>
      </w:r>
      <w:r>
        <w:rPr>
          <w:bCs/>
          <w:b/>
        </w:rPr>
        <w:t xml:space="preserve">Singapore Singapore</w:t>
      </w:r>
      <w:r>
        <w:t xml:space="preserve">. As one of the world’s most densely populated urban nations,</w:t>
      </w:r>
      <w:r>
        <w:t xml:space="preserve"> </w:t>
      </w:r>
      <w:r>
        <w:rPr>
          <w:bCs/>
          <w:b/>
        </w:rPr>
        <w:t xml:space="preserve">Singapore Singapore</w:t>
      </w:r>
      <w:r>
        <w:t xml:space="preserve">Singapore Singapore, while adhering to strict biosecurity laws and cultural nuances.</w:t>
      </w:r>
    </w:p>
    <w:p>
      <w:pPr>
        <w:pStyle w:val="BodyText"/>
      </w:pPr>
      <w:r>
        <w:t xml:space="preserve">The primary objective is to determine how integrating advanced technology, rigorous regulatory compliance, and community education enables a Veterinarian practice to thrive in this competitive market. This study highlights that success in</w:t>
      </w:r>
      <w:r>
        <w:t xml:space="preserve"> </w:t>
      </w:r>
      <w:r>
        <w:rPr>
          <w:bCs/>
          <w:b/>
        </w:rPr>
        <w:t xml:space="preserve">Singapore Singapore</w:t>
      </w:r>
      <w:r>
        <w:t xml:space="preserve"> </w:t>
      </w:r>
      <w:r>
        <w:t xml:space="preserve">is not merely clinical but relies heavily on trust-building and environmental sustainability.</w:t>
      </w:r>
    </w:p>
    <w:bookmarkEnd w:id="20"/>
    <w:bookmarkStart w:id="21" w:name="X5f3f25c4a2ce3a0d6242e84e6b696e3793ff349"/>
    <w:p>
      <w:pPr>
        <w:pStyle w:val="Heading2"/>
      </w:pPr>
      <w:r>
        <w:t xml:space="preserve">2. Background: The Context of Singapore Singapore</w:t>
      </w:r>
    </w:p>
    <w:p>
      <w:pPr>
        <w:pStyle w:val="FirstParagraph"/>
      </w:pPr>
      <w:r>
        <w:rPr>
          <w:bCs/>
          <w:b/>
        </w:rPr>
        <w:t xml:space="preserve">Singapore Singapore</w:t>
      </w:r>
      <w:r>
        <w:t xml:space="preserve">, often referred to as the "Lion City," is a global hub for finance, tourism, and technology. Within this bustling environment, pet ownership has surged over the past decade. Pets are increasingly viewed not just as companions but as integral family members ("fur kids"). This shift has elevated consumer expectations regarding healthcare quality.</w:t>
      </w:r>
    </w:p>
    <w:p>
      <w:pPr>
        <w:pStyle w:val="BodyText"/>
      </w:pPr>
      <w:r>
        <w:t xml:space="preserve">However, operating a Veterinarian service in</w:t>
      </w:r>
      <w:r>
        <w:t xml:space="preserve"> </w:t>
      </w:r>
      <w:r>
        <w:rPr>
          <w:bCs/>
          <w:b/>
        </w:rPr>
        <w:t xml:space="preserve">Singapore Singapore</w:t>
      </w:r>
      <w:r>
        <w:t xml:space="preserve"> </w:t>
      </w:r>
      <w:r>
        <w:t xml:space="preserve">is complicated by specific geographical and regulatory factors:</w:t>
      </w:r>
    </w:p>
    <w:p>
      <w:pPr>
        <w:numPr>
          <w:ilvl w:val="0"/>
          <w:numId w:val="1001"/>
        </w:numPr>
        <w:pStyle w:val="Compact"/>
      </w:pPr>
      <w:r>
        <w:rPr>
          <w:bCs/>
          <w:b/>
        </w:rPr>
        <w:t xml:space="preserve">Dense Urbanization:</w:t>
      </w:r>
      <w:r>
        <w:t xml:space="preserve"> </w:t>
      </w:r>
      <w:r>
        <w:t xml:space="preserve">Limited physical space necessitates efficient clinic layouts and often pushes practices toward telehealth consultations.</w:t>
      </w:r>
    </w:p>
    <w:p>
      <w:pPr>
        <w:numPr>
          <w:ilvl w:val="0"/>
          <w:numId w:val="1001"/>
        </w:numPr>
        <w:pStyle w:val="Compact"/>
      </w:pPr>
      <w:r>
        <w:rPr>
          <w:bCs/>
          <w:b/>
        </w:rPr>
        <w:t xml:space="preserve">Biosecurity Focus:</w:t>
      </w:r>
      <w:r>
        <w:t xml:space="preserve"> </w:t>
      </w:r>
      <w:r>
        <w:t xml:space="preserve">As an island nation,</w:t>
      </w:r>
      <w:r>
        <w:t xml:space="preserve"> </w:t>
      </w:r>
      <w:r>
        <w:rPr>
          <w:bCs/>
          <w:b/>
        </w:rPr>
        <w:t xml:space="preserve">Singapore Singapore</w:t>
      </w:r>
    </w:p>
    <w:p>
      <w:pPr>
        <w:numPr>
          <w:ilvl w:val="0"/>
          <w:numId w:val="1001"/>
        </w:numPr>
        <w:pStyle w:val="Compact"/>
      </w:pPr>
      <w:r>
        <w:rPr>
          <w:bCs/>
          <w:b/>
        </w:rPr>
        <w:t xml:space="preserve">Cultural Diversity:</w:t>
      </w:r>
      <w:r>
        <w:t xml:space="preserve"> </w:t>
      </w:r>
      <w:r>
        <w:t xml:space="preserve">The population in</w:t>
      </w:r>
    </w:p>
    <w:p>
      <w:pPr>
        <w:numPr>
          <w:ilvl w:val="0"/>
          <w:numId w:val="1000"/>
        </w:numPr>
        <w:pStyle w:val="Compact"/>
      </w:pPr>
      <w:r>
        <w:t xml:space="preserve">Singapore Singapore</w:t>
      </w:r>
    </w:p>
    <w:bookmarkEnd w:id="21"/>
    <w:bookmarkStart w:id="22" w:name="problem-statement"/>
    <w:p>
      <w:pPr>
        <w:pStyle w:val="Heading2"/>
      </w:pPr>
      <w:r>
        <w:t xml:space="preserve">3. Problem Statement</w:t>
      </w:r>
    </w:p>
    <w:p>
      <w:pPr>
        <w:pStyle w:val="FirstParagraph"/>
      </w:pPr>
      <w:r>
        <w:t xml:space="preserve">A mid-sized clinic in the heart of</w:t>
      </w:r>
      <w:r>
        <w:t xml:space="preserve"> </w:t>
      </w:r>
      <w:r>
        <w:rPr>
          <w:bCs/>
          <w:b/>
        </w:rPr>
        <w:t xml:space="preserve">Singapore Singapore</w:t>
      </w:r>
      <w:r>
        <w:t xml:space="preserve">, referred to here as "UrbanPet Clinic," faced significant hurdles. Despite having a skilled team, they struggled with:</w:t>
      </w:r>
    </w:p>
    <w:p>
      <w:pPr>
        <w:numPr>
          <w:ilvl w:val="0"/>
          <w:numId w:val="1002"/>
        </w:numPr>
        <w:pStyle w:val="Compact"/>
      </w:pPr>
      <w:r>
        <w:rPr>
          <w:bCs/>
          <w:b/>
        </w:rPr>
        <w:t xml:space="preserve">Patient Volume vs. Space Constraints:</w:t>
      </w:r>
      <w:r>
        <w:t xml:space="preserve"> </w:t>
      </w:r>
      <w:r>
        <w:t xml:space="preserve">The high density of pets in residential estates near the clinic led to overcrowding, increasing stress for animals and staff.</w:t>
      </w:r>
    </w:p>
    <w:p>
      <w:pPr>
        <w:numPr>
          <w:ilvl w:val="0"/>
          <w:numId w:val="1002"/>
        </w:numPr>
        <w:pStyle w:val="Compact"/>
      </w:pPr>
      <w:r>
        <w:rPr>
          <w:bCs/>
          <w:b/>
        </w:rPr>
        <w:t xml:space="preserve">Rising Operational Costs:</w:t>
      </w:r>
      <w:r>
        <w:t xml:space="preserve"> </w:t>
      </w:r>
      <w:r>
        <w:t xml:space="preserve">Maintaining state-of-the-art equipment required by modern standards in</w:t>
      </w:r>
      <w:r>
        <w:t xml:space="preserve"> </w:t>
      </w:r>
      <w:r>
        <w:rPr>
          <w:bCs/>
          <w:b/>
        </w:rPr>
        <w:t xml:space="preserve">Singapore Singapore</w:t>
      </w:r>
    </w:p>
    <w:p>
      <w:pPr>
        <w:numPr>
          <w:ilvl w:val="0"/>
          <w:numId w:val="1002"/>
        </w:numPr>
        <w:pStyle w:val="Compact"/>
      </w:pPr>
      <w:r>
        <w:rPr>
          <w:bCs/>
          <w:b/>
        </w:rPr>
        <w:t xml:space="preserve">Educational Gaps:</w:t>
      </w:r>
      <w:r>
        <w:t xml:space="preserve"> </w:t>
      </w:r>
      <w:r>
        <w:t xml:space="preserve">Many pet owners in</w:t>
      </w:r>
    </w:p>
    <w:p>
      <w:pPr>
        <w:numPr>
          <w:ilvl w:val="0"/>
          <w:numId w:val="1000"/>
        </w:numPr>
        <w:pStyle w:val="Compact"/>
      </w:pPr>
      <w:r>
        <w:t xml:space="preserve">Singapore Singapore</w:t>
      </w:r>
    </w:p>
    <w:bookmarkEnd w:id="22"/>
    <w:bookmarkStart w:id="26" w:name="X9ea4b3e4410f96827e0eeba9c8867b8dd6e6d2d"/>
    <w:p>
      <w:pPr>
        <w:pStyle w:val="Heading2"/>
      </w:pPr>
      <w:r>
        <w:t xml:space="preserve">4. Strategic Implementation by the Veterinarian Team</w:t>
      </w:r>
    </w:p>
    <w:p>
      <w:pPr>
        <w:pStyle w:val="FirstParagraph"/>
      </w:pPr>
      <w:r>
        <w:t xml:space="preserve">To address these challenges, the Veterinarian leadership at UrbanPet Clinic implemented a multi-faceted strategy tailored specifically for the</w:t>
      </w:r>
      <w:r>
        <w:t xml:space="preserve"> </w:t>
      </w:r>
      <w:r>
        <w:rPr>
          <w:bCs/>
          <w:b/>
        </w:rPr>
        <w:t xml:space="preserve">Singapore Singapore</w:t>
      </w:r>
    </w:p>
    <w:bookmarkStart w:id="23" w:name="X2d5f924aef80eb03094191ec5a204122084dcc9"/>
    <w:p>
      <w:pPr>
        <w:pStyle w:val="Heading3"/>
      </w:pPr>
      <w:r>
        <w:t xml:space="preserve">A. Technological Integration and Telehealth</w:t>
      </w:r>
    </w:p>
    <w:p>
      <w:pPr>
        <w:pStyle w:val="FirstParagraph"/>
      </w:pPr>
      <w:r>
        <w:t xml:space="preserve">Leveraging the tech-savvy nature of citizens in</w:t>
      </w:r>
    </w:p>
    <w:p>
      <w:pPr>
        <w:pStyle w:val="BodyText"/>
      </w:pPr>
      <w:r>
        <w:t xml:space="preserve">Singapore Singapore, the clinic introduced a comprehensive digital platform. This allowed pet owners to book appointments, access medical records, and utilize teleconsultation services with their Veterinarian. This reduced foot traffic congestion and provided immediate triage for non-emergency cases.</w:t>
      </w:r>
    </w:p>
    <w:bookmarkEnd w:id="23"/>
    <w:bookmarkStart w:id="24" w:name="b.-specialized-preventive-care-programs"/>
    <w:p>
      <w:pPr>
        <w:pStyle w:val="Heading3"/>
      </w:pPr>
      <w:r>
        <w:t xml:space="preserve">B. Specialized Preventive Care Programs</w:t>
      </w:r>
    </w:p>
    <w:p>
      <w:pPr>
        <w:pStyle w:val="FirstParagraph"/>
      </w:pPr>
      <w:r>
        <w:t xml:space="preserve">The Veterinarian team launched a "Preventive Health Passport" tailored to the local climate of</w:t>
      </w:r>
      <w:r>
        <w:t xml:space="preserve"> </w:t>
      </w:r>
      <w:r>
        <w:rPr>
          <w:bCs/>
          <w:b/>
        </w:rPr>
        <w:t xml:space="preserve">Singapore Singapore</w:t>
      </w:r>
      <w:r>
        <w:t xml:space="preserve">. Given the tropical humidity, issues like fungal skin infections and heartworm are prevalent. The program offered subsidized screenings for these specific regional risks, educating owners on why preventive care is vital.</w:t>
      </w:r>
    </w:p>
    <w:bookmarkEnd w:id="24"/>
    <w:bookmarkStart w:id="25" w:name="c.-regulatory-compliance-and-biosecurity"/>
    <w:p>
      <w:pPr>
        <w:pStyle w:val="Heading3"/>
      </w:pPr>
      <w:r>
        <w:t xml:space="preserve">C. Regulatory Compliance and Biosecurity</w:t>
      </w:r>
    </w:p>
    <w:p>
      <w:pPr>
        <w:pStyle w:val="FirstParagraph"/>
      </w:pPr>
      <w:r>
        <w:t xml:space="preserve">Understanding that</w:t>
      </w:r>
      <w:r>
        <w:t xml:space="preserve"> </w:t>
      </w:r>
      <w:r>
        <w:rPr>
          <w:bCs/>
          <w:b/>
        </w:rPr>
        <w:t xml:space="preserve">Singapore Singapore</w:t>
      </w:r>
    </w:p>
    <w:bookmarkEnd w:id="25"/>
    <w:bookmarkEnd w:id="26"/>
    <w:bookmarkStart w:id="27" w:name="Xb5bfbb7aae617b639e0887f31b45041a4513af4"/>
    <w:p>
      <w:pPr>
        <w:pStyle w:val="Heading2"/>
      </w:pPr>
      <w:r>
        <w:t xml:space="preserve">5. Cultural Nuances and Community Engagement</w:t>
      </w:r>
    </w:p>
    <w:p>
      <w:pPr>
        <w:pStyle w:val="FirstParagraph"/>
      </w:pPr>
      <w:r>
        <w:t xml:space="preserve">In</w:t>
      </w:r>
      <w:r>
        <w:t xml:space="preserve"> </w:t>
      </w:r>
      <w:r>
        <w:rPr>
          <w:bCs/>
          <w:b/>
        </w:rPr>
        <w:t xml:space="preserve">Singapore Singapore</w:t>
      </w:r>
      <w:r>
        <w:t xml:space="preserve">, word-of-mouth is powerful. The Veterinarian team recognized that clinical excellence alone was insufficient. They engaged with local communities through:</w:t>
      </w:r>
    </w:p>
    <w:p>
      <w:pPr>
        <w:numPr>
          <w:ilvl w:val="0"/>
          <w:numId w:val="1003"/>
        </w:numPr>
        <w:pStyle w:val="Compact"/>
      </w:pPr>
      <w:r>
        <w:rPr>
          <w:bCs/>
          <w:b/>
        </w:rPr>
        <w:t xml:space="preserve">HDB Outreach Programs:</w:t>
      </w:r>
      <w:r>
        <w:t xml:space="preserve"> </w:t>
      </w:r>
      <w:r>
        <w:t xml:space="preserve">Partnering with Housing &amp; Development Board committees to host free vaccination drives in public housing estates, making veterinary care accessible to all income levels.</w:t>
      </w:r>
    </w:p>
    <w:p>
      <w:pPr>
        <w:numPr>
          <w:ilvl w:val="0"/>
          <w:numId w:val="1003"/>
        </w:numPr>
        <w:pStyle w:val="Compact"/>
      </w:pPr>
      <w:r>
        <w:rPr>
          <w:bCs/>
          <w:b/>
        </w:rPr>
        <w:t xml:space="preserve">Multilingual Staffing:</w:t>
      </w:r>
      <w:r>
        <w:t xml:space="preserve"> </w:t>
      </w:r>
      <w:r>
        <w:t xml:space="preserve">Ensuring that the Veterinarian team could communicate effectively in English, Mandarin, Malay, and Tamil to cater to the diverse demographic of</w:t>
      </w:r>
    </w:p>
    <w:p>
      <w:pPr>
        <w:numPr>
          <w:ilvl w:val="0"/>
          <w:numId w:val="1000"/>
        </w:numPr>
        <w:pStyle w:val="Compact"/>
      </w:pPr>
      <w:r>
        <w:t xml:space="preserve">Singapore Singapore.</w:t>
      </w:r>
    </w:p>
    <w:p>
      <w:pPr>
        <w:numPr>
          <w:ilvl w:val="0"/>
          <w:numId w:val="1003"/>
        </w:numPr>
        <w:pStyle w:val="Compact"/>
      </w:pPr>
      <w:r>
        <w:rPr>
          <w:bCs/>
          <w:b/>
        </w:rPr>
        <w:t xml:space="preserve">Eco-Friendly Practices:</w:t>
      </w:r>
      <w:r>
        <w:t xml:space="preserve"> </w:t>
      </w:r>
      <w:r>
        <w:t xml:space="preserve">Aligning with Singapore’s "Green Plan" sustainability goals by reducing plastic waste and implementing energy-efficient cooling systems for animal wards.</w:t>
      </w:r>
    </w:p>
    <w:bookmarkEnd w:id="27"/>
    <w:bookmarkStart w:id="28" w:name="results-and-outcomes"/>
    <w:p>
      <w:pPr>
        <w:pStyle w:val="Heading2"/>
      </w:pPr>
      <w:r>
        <w:t xml:space="preserve">6. Results and Outcomes</w:t>
      </w:r>
    </w:p>
    <w:p>
      <w:pPr>
        <w:pStyle w:val="FirstParagraph"/>
      </w:pPr>
      <w:r>
        <w:t xml:space="preserve">The strategic initiatives yielded significant improvements over a 12-month period:</w:t>
      </w:r>
    </w:p>
    <w:p>
      <w:pPr>
        <w:numPr>
          <w:ilvl w:val="0"/>
          <w:numId w:val="1004"/>
        </w:numPr>
        <w:pStyle w:val="Compact"/>
      </w:pPr>
      <w:r>
        <w:rPr>
          <w:bCs/>
          <w:b/>
        </w:rPr>
        <w:t xml:space="preserve">Patient Satisfaction:</w:t>
      </w:r>
      <w:r>
        <w:t xml:space="preserve">A 40% increase in client retention rates, attributed to the convenience of telehealth and personalized preventive care plans.</w:t>
      </w:r>
    </w:p>
    <w:p>
      <w:pPr>
        <w:numPr>
          <w:ilvl w:val="0"/>
          <w:numId w:val="1004"/>
        </w:numPr>
        <w:pStyle w:val="Compact"/>
      </w:pPr>
      <w:r>
        <w:rPr>
          <w:bCs/>
          <w:b/>
        </w:rPr>
        <w:t xml:space="preserve">Operational Efficiency:</w:t>
      </w:r>
      <w:r>
        <w:t xml:space="preserve">Digital triage reduced waiting room congestion by 25%, improving the work environment for staff and reducing stress for animals in</w:t>
      </w:r>
    </w:p>
    <w:p>
      <w:pPr>
        <w:numPr>
          <w:ilvl w:val="0"/>
          <w:numId w:val="1000"/>
        </w:numPr>
        <w:pStyle w:val="Compact"/>
      </w:pPr>
      <w:r>
        <w:t xml:space="preserve">Singapore Singapore.</w:t>
      </w:r>
    </w:p>
    <w:p>
      <w:pPr>
        <w:numPr>
          <w:ilvl w:val="0"/>
          <w:numId w:val="1004"/>
        </w:numPr>
        <w:pStyle w:val="Compact"/>
      </w:pPr>
      <w:r>
        <w:rPr>
          <w:bCs/>
          <w:b/>
        </w:rPr>
        <w:t xml:space="preserve">Educational Impact:</w:t>
      </w:r>
      <w:r>
        <w:t xml:space="preserve">A 60% increase in uptake of annual wellness packages, demonstrating that owners were more proactive about their pets' health.</w:t>
      </w:r>
    </w:p>
    <w:p>
      <w:pPr>
        <w:numPr>
          <w:ilvl w:val="0"/>
          <w:numId w:val="1004"/>
        </w:numPr>
        <w:pStyle w:val="Compact"/>
      </w:pPr>
      <w:r>
        <w:rPr>
          <w:bCs/>
          <w:b/>
        </w:rPr>
        <w:t xml:space="preserve">Brand Reputation:</w:t>
      </w:r>
      <w:r>
        <w:t xml:space="preserve">The clinic became recognized as a leader in biosecurity compliance within the region, attracting referrals from other clinics that lacked specialized expertise.</w:t>
      </w:r>
    </w:p>
    <w:bookmarkEnd w:id="28"/>
    <w:bookmarkStart w:id="29" w:name="challenges-and-lessons-learned"/>
    <w:p>
      <w:pPr>
        <w:pStyle w:val="Heading2"/>
      </w:pPr>
      <w:r>
        <w:t xml:space="preserve">7. Challenges and Lessons Learned</w:t>
      </w:r>
    </w:p>
    <w:p>
      <w:pPr>
        <w:pStyle w:val="FirstParagraph"/>
      </w:pPr>
      <w:r>
        <w:t xml:space="preserve">The Case Study also highlights ongoing challenges. The cost of living in</w:t>
      </w:r>
      <w:r>
        <w:t xml:space="preserve"> </w:t>
      </w:r>
      <w:r>
        <w:rPr>
          <w:bCs/>
          <w:b/>
        </w:rPr>
        <w:t xml:space="preserve">Singapore Singapore</w:t>
      </w:r>
    </w:p>
    <w:p>
      <w:pPr>
        <w:pStyle w:val="BodyText"/>
      </w:pPr>
      <w:r>
        <w:t xml:space="preserve">Furthermore, the intense competition for talent in</w:t>
      </w:r>
      <w:r>
        <w:t xml:space="preserve"> </w:t>
      </w:r>
      <w:r>
        <w:rPr>
          <w:bCs/>
          <w:b/>
        </w:rPr>
        <w:t xml:space="preserve">Singapore Singapore</w:t>
      </w:r>
    </w:p>
    <w:bookmarkEnd w:id="29"/>
    <w:bookmarkStart w:id="30" w:name="conclusion"/>
    <w:p>
      <w:pPr>
        <w:pStyle w:val="Heading2"/>
      </w:pPr>
      <w:r>
        <w:t xml:space="preserve">8. Conclusion</w:t>
      </w:r>
    </w:p>
    <w:p>
      <w:pPr>
        <w:pStyle w:val="FirstParagraph"/>
      </w:pPr>
      <w:r>
        <w:t xml:space="preserve">This Case Study demonstrates that a Veterinarian practice in</w:t>
      </w:r>
      <w:r>
        <w:t xml:space="preserve"> </w:t>
      </w:r>
      <w:r>
        <w:rPr>
          <w:bCs/>
          <w:b/>
        </w:rPr>
        <w:t xml:space="preserve">Singapore Singapore</w:t>
      </w:r>
      <w:r>
        <w:t xml:space="preserve">Singapore Singapore.</w:t>
      </w:r>
    </w:p>
    <w:p>
      <w:pPr>
        <w:pStyle w:val="BodyText"/>
      </w:pPr>
      <w:r>
        <w:t xml:space="preserve">By leveraging technology, prioritizing preventive care aligned with local environmental factors, and engaging deeply with the community, veterinary practices can achieve sustainable growth and deliver exceptional care. The evolution of veterinary medicine in</w:t>
      </w:r>
      <w:r>
        <w:t xml:space="preserve"> </w:t>
      </w:r>
      <w:r>
        <w:rPr>
          <w:bCs/>
          <w:b/>
        </w:rPr>
        <w:t xml:space="preserve">Singapore Singapore</w:t>
      </w:r>
    </w:p>
    <w:p>
      <w:pPr>
        <w:pStyle w:val="BodyText"/>
      </w:pPr>
      <w:r>
        <w:t xml:space="preserve">The integration of advanced medical practices with compassionate, culturally aware service ensures that the relationship between the Veterinarian, the pet owner, and the pet remains strong. As</w:t>
      </w:r>
      <w:r>
        <w:t xml:space="preserve"> </w:t>
      </w:r>
      <w:r>
        <w:rPr>
          <w:bCs/>
          <w:b/>
        </w:rPr>
        <w:t xml:space="preserve">Singapore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Evolution in Singapore Singapore</dc:title>
  <dc:creator/>
  <dc:language>en</dc:language>
  <cp:keywords/>
  <dcterms:created xsi:type="dcterms:W3CDTF">2026-07-29T13:59:23Z</dcterms:created>
  <dcterms:modified xsi:type="dcterms:W3CDTF">2026-07-29T13:59:23Z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