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Veterinary</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afbd212ca83eacfe5843fcc389184fe235a7be6"/>
    <w:p>
      <w:pPr>
        <w:pStyle w:val="Heading1"/>
      </w:pPr>
      <w:r>
        <w:t xml:space="preserve">Bridging the Gap: A Strategic Case Study on Establishing a Modern Veterinary Clinic in Sri Lanka Colombo</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Sri Lanka, Colombo</w:t>
      </w:r>
      <w:r>
        <w:br/>
      </w:r>
      <w:r>
        <w:rPr>
          <w:bCs/>
          <w:b/>
        </w:rPr>
        <w:t xml:space="preserve">Subject:</w:t>
      </w:r>
      <w:r>
        <w:t xml:space="preserve">Veterinarian</w:t>
      </w:r>
    </w:p>
    <w:bookmarkStart w:id="20" w:name="executive-summary"/>
    <w:p>
      <w:pPr>
        <w:pStyle w:val="Heading2"/>
      </w:pPr>
      <w:r>
        <w:t xml:space="preserve">1. Executive Summary</w:t>
      </w:r>
    </w:p>
    <w:p>
      <w:pPr>
        <w:pStyle w:val="FirstParagraph"/>
      </w:pPr>
      <w:r>
        <w:t xml:space="preserve">This case study examines the critical need for specialized veterinary care in the rapidly urbanizing landscape of Colombo, Sri Lanka. As the economic hub of Sri Lanka, Colombo has witnessed a significant surge in pet ownership over the last decade. However, this demographic shift has outpaced the availability of high-quality medical infrastructure. This document analyzes how integrating advanced</w:t>
      </w:r>
      <w:r>
        <w:t xml:space="preserve"> </w:t>
      </w:r>
      <w:r>
        <w:rPr>
          <w:bCs/>
          <w:b/>
        </w:rPr>
        <w:t xml:space="preserve">veterinarian</w:t>
      </w:r>
      <w:r>
        <w:t xml:space="preserve"> </w:t>
      </w:r>
      <w:r>
        <w:t xml:space="preserve">services can address public health concerns, improve animal welfare standards, and create a sustainable business model within the Sri Lanka Colombo market.</w:t>
      </w:r>
    </w:p>
    <w:bookmarkEnd w:id="20"/>
    <w:bookmarkStart w:id="21" w:name="X3b8e9b8351f9343b11b83ff02cc4a828be437c8"/>
    <w:p>
      <w:pPr>
        <w:pStyle w:val="Heading2"/>
      </w:pPr>
      <w:r>
        <w:t xml:space="preserve">2. Background: The Pet Ownership Boom in Colombo</w:t>
      </w:r>
    </w:p>
    <w:p>
      <w:pPr>
        <w:pStyle w:val="FirstParagraph"/>
      </w:pPr>
      <w:r>
        <w:t xml:space="preserve">Sri Lanka has historically been an agricultural nation where dogs were primarily working animals and cats were utilitarian pest controllers. However, the socio-economic transformation of Sri Lanka, particularly in its capital city, has shifted cultural perceptions of animals from livestock to family members. In Sri Lanka Colombo alone, data indicates a 40% increase in registered domestic pets between 2015 and 2023.</w:t>
      </w:r>
    </w:p>
    <w:p>
      <w:pPr>
        <w:pStyle w:val="BodyText"/>
      </w:pPr>
      <w:r>
        <w:t xml:space="preserve">This demographic change is driven by several factors:</w:t>
      </w:r>
    </w:p>
    <w:p>
      <w:pPr>
        <w:numPr>
          <w:ilvl w:val="0"/>
          <w:numId w:val="1001"/>
        </w:numPr>
        <w:pStyle w:val="Compact"/>
      </w:pPr>
      <w:r>
        <w:rPr>
          <w:bCs/>
          <w:b/>
        </w:rPr>
        <w:t xml:space="preserve">Rising Middle Class:</w:t>
      </w:r>
      <w:r>
        <w:t xml:space="preserve"> </w:t>
      </w:r>
      <w:r>
        <w:t xml:space="preserve">Increased disposable income allows for greater investment in pet care.</w:t>
      </w:r>
    </w:p>
    <w:p>
      <w:pPr>
        <w:numPr>
          <w:ilvl w:val="0"/>
          <w:numId w:val="1001"/>
        </w:numPr>
        <w:pStyle w:val="Compact"/>
      </w:pPr>
      <w:r>
        <w:t xml:space="preserve">Lifestyle Changes:Apartments and gated communitiess have reduced space for large livestock but are conducive to companion animals.</w:t>
      </w:r>
    </w:p>
    <w:p>
      <w:pPr>
        <w:numPr>
          <w:ilvl w:val="0"/>
          <w:numId w:val="1001"/>
        </w:numPr>
        <w:pStyle w:val="Compact"/>
      </w:pPr>
      <w:r>
        <w:rPr>
          <w:bCs/>
          <w:b/>
        </w:rPr>
        <w:t xml:space="preserve">Social Media Influence:</w:t>
      </w:r>
      <w:r>
        <w:t xml:space="preserve"> </w:t>
      </w:r>
      <w:r>
        <w:t xml:space="preserve">The global trend of "pet parenting" has heavily influenced young professionals in Sri Lanka Colombo.</w:t>
      </w:r>
    </w:p>
    <w:bookmarkEnd w:id="21"/>
    <w:bookmarkStart w:id="22" w:name="problem-statement"/>
    <w:p>
      <w:pPr>
        <w:pStyle w:val="Heading2"/>
      </w:pPr>
      <w:r>
        <w:t xml:space="preserve">3. Problem Statement</w:t>
      </w:r>
    </w:p>
    <w:p>
      <w:pPr>
        <w:pStyle w:val="FirstParagraph"/>
      </w:pPr>
      <w:r>
        <w:t xml:space="preserve">The core problem facing pet owners in Sri Lanka Colombo is the disparity between the demand for advanced medical care and the supply of qualified professionals. Key challenges include:</w:t>
      </w:r>
    </w:p>
    <w:p>
      <w:pPr>
        <w:pStyle w:val="BodyText"/>
      </w:pPr>
      <w:r>
        <w:rPr>
          <w:bCs/>
          <w:b/>
        </w:rPr>
        <w:t xml:space="preserve">Veterinarian</w:t>
      </w:r>
      <w:r>
        <w:rPr>
          <w:bCs/>
          <w:b/>
        </w:rPr>
        <w:t xml:space="preserve"> </w:t>
      </w:r>
      <w:r>
        <w:rPr>
          <w:bCs/>
          <w:b/>
        </w:rPr>
        <w:t xml:space="preserve">Shortage:</w:t>
      </w:r>
      <w:r>
        <w:t xml:space="preserve"> </w:t>
      </w:r>
      <w:r>
        <w:t xml:space="preserve">There are approximately 150 registered veterinarians for a population that owns millions of pets, with the majority concentrated in Colombo. However, few possess advanced diagnostic capabilities such as digital radiography or ultrasound.</w:t>
      </w:r>
    </w:p>
    <w:p>
      <w:pPr>
        <w:numPr>
          <w:ilvl w:val="0"/>
          <w:numId w:val="1002"/>
        </w:numPr>
        <w:pStyle w:val="Compact"/>
      </w:pPr>
      <w:r>
        <w:rPr>
          <w:bCs/>
          <w:b/>
        </w:rPr>
        <w:t xml:space="preserve">Lack of Specialized Care:</w:t>
      </w:r>
      <w:r>
        <w:t xml:space="preserve"> </w:t>
      </w:r>
      <w:r>
        <w:t xml:space="preserve">When complex issues arise, owners often face long waiting times or must travel to rural areas for basic services that are insufficient for urban pet needs.</w:t>
      </w:r>
    </w:p>
    <w:p>
      <w:pPr>
        <w:numPr>
          <w:ilvl w:val="0"/>
          <w:numId w:val="1002"/>
        </w:numPr>
        <w:pStyle w:val="Compact"/>
      </w:pPr>
      <w:r>
        <w:rPr>
          <w:bCs/>
          <w:b/>
        </w:rPr>
        <w:t xml:space="preserve">Absence of Standardization:</w:t>
      </w:r>
      <w:r>
        <w:t xml:space="preserve"> </w:t>
      </w:r>
      <w:r>
        <w:t xml:space="preserve">Quality control varies wildly between clinics. There is no centralized digital record system, making it difficult for a</w:t>
      </w:r>
      <w:r>
        <w:t xml:space="preserve"> </w:t>
      </w:r>
      <w:r>
        <w:t xml:space="preserve">Veterinarian</w:t>
      </w:r>
      <w:r>
        <w:t xml:space="preserve"> </w:t>
      </w:r>
      <w:r>
        <w:t xml:space="preserve">to track an animal’s medical history if the owner moves between clinics in Sri Lanka Colombo.</w:t>
      </w:r>
    </w:p>
    <w:p>
      <w:pPr>
        <w:numPr>
          <w:ilvl w:val="0"/>
          <w:numId w:val="1002"/>
        </w:numPr>
        <w:pStyle w:val="Compact"/>
      </w:pPr>
      <w:r>
        <w:rPr>
          <w:bCs/>
          <w:b/>
        </w:rPr>
        <w:t xml:space="preserve">Rabies and Zoonotic Diseases:</w:t>
      </w:r>
      <w:r>
        <w:t xml:space="preserve"> </w:t>
      </w:r>
      <w:r>
        <w:t xml:space="preserve">Colombo faces recurring challenges with rabies control. Inefficient vaccination campaigns and lack of follow-up care by general practitioners exacerbate public health risks.</w:t>
      </w:r>
    </w:p>
    <w:bookmarkEnd w:id="22"/>
    <w:bookmarkStart w:id="26" w:name="Xd5415be35b978c976c3ec4a743055a1a3aedc53"/>
    <w:p>
      <w:pPr>
        <w:pStyle w:val="Heading2"/>
      </w:pPr>
      <w:r>
        <w:t xml:space="preserve">4. Proposed Solution: The "Colombo Veterinary Hub" Model</w:t>
      </w:r>
    </w:p>
    <w:p>
      <w:pPr>
        <w:pStyle w:val="FirstParagraph"/>
      </w:pPr>
      <w:r>
        <w:t xml:space="preserve">To address these issues, we propose the establishment of a comprehensive veterinary center in the Colombo 07 district. This facility will not just be a clinic but a hub for education, emergency care, and specialized treatment.</w:t>
      </w:r>
    </w:p>
    <w:bookmarkStart w:id="23" w:name="infrastructure-and-technology"/>
    <w:p>
      <w:pPr>
        <w:pStyle w:val="Heading3"/>
      </w:pPr>
      <w:r>
        <w:t xml:space="preserve">4.1 Infrastructure and Technology</w:t>
      </w:r>
    </w:p>
    <w:p>
      <w:pPr>
        <w:pStyle w:val="FirstParagraph"/>
      </w:pPr>
      <w:r>
        <w:t xml:space="preserve">The facility will invest in state-of-the-art equipment available only in Western markets, including MRI machines for neurological diagnostics and dental radiography. This ensures that the local</w:t>
      </w:r>
      <w:r>
        <w:t xml:space="preserve"> </w:t>
      </w:r>
      <w:r>
        <w:t xml:space="preserve">Veterinarian</w:t>
      </w:r>
      <w:r>
        <w:t xml:space="preserve"> </w:t>
      </w:r>
      <w:r>
        <w:t xml:space="preserve">staff can provide world-class care without referring patients abroad.</w:t>
      </w:r>
    </w:p>
    <w:bookmarkEnd w:id="23"/>
    <w:bookmarkStart w:id="24" w:name="human-resources"/>
    <w:p>
      <w:pPr>
        <w:pStyle w:val="Heading3"/>
      </w:pPr>
      <w:r>
        <w:t xml:space="preserve">4.2 Human Resources</w:t>
      </w:r>
    </w:p>
    <w:p>
      <w:pPr>
        <w:pStyle w:val="FirstParagraph"/>
      </w:pPr>
      <w:r>
        <w:t xml:space="preserve">The clinic will employ a team of three senior specialists and four general practitioners. Crucially, the model includes a mentorship program where local graduates from the University of Peradeniya (the primary vet school in Sri Lanka) can gain specialized training in Colombo, reducing brain drain and retaining talent within Sri Lanka.</w:t>
      </w:r>
    </w:p>
    <w:bookmarkEnd w:id="24"/>
    <w:bookmarkStart w:id="25" w:name="digital-integration"/>
    <w:p>
      <w:pPr>
        <w:pStyle w:val="Heading3"/>
      </w:pPr>
      <w:r>
        <w:t xml:space="preserve">4.3 Digital Integration</w:t>
      </w:r>
    </w:p>
    <w:p>
      <w:pPr>
        <w:pStyle w:val="FirstParagraph"/>
      </w:pPr>
      <w:r>
        <w:t xml:space="preserve">A cloud-based Electronic Health Record (EHR) system will be implemented. This allows any licensed</w:t>
      </w:r>
      <w:r>
        <w:t xml:space="preserve"> </w:t>
      </w:r>
      <w:r>
        <w:t xml:space="preserve">Veterinarian</w:t>
      </w:r>
      <w:r>
        <w:t xml:space="preserve"> </w:t>
      </w:r>
      <w:r>
        <w:t xml:space="preserve">in Sri Lanka Colombo to access patient history securely, improving continuity of care and emergency response efficiency.</w:t>
      </w:r>
    </w:p>
    <w:bookmarkEnd w:id="25"/>
    <w:bookmarkEnd w:id="26"/>
    <w:bookmarkStart w:id="30" w:name="X71cadd78105ee1ad5438becfcb3a989fa9089d1"/>
    <w:p>
      <w:pPr>
        <w:pStyle w:val="Heading2"/>
      </w:pPr>
      <w:r>
        <w:t xml:space="preserve">5. Implementation Strategy in Sri Lanka Colombo</w:t>
      </w:r>
    </w:p>
    <w:p>
      <w:pPr>
        <w:pStyle w:val="FirstParagraph"/>
      </w:pPr>
      <w:r>
        <w:t xml:space="preserve">Implementing this project requires navigating the unique regulatory and cultural environment of Sri Lanka.</w:t>
      </w:r>
    </w:p>
    <w:bookmarkStart w:id="27" w:name="regulatory-compliance"/>
    <w:p>
      <w:pPr>
        <w:pStyle w:val="Heading3"/>
      </w:pPr>
      <w:r>
        <w:t xml:space="preserve">5.1 Regulatory Compliance</w:t>
      </w:r>
    </w:p>
    <w:p>
      <w:pPr>
        <w:pStyle w:val="FirstParagraph"/>
      </w:pPr>
      <w:r>
        <w:t xml:space="preserve">The clinic must adhere to the standards set by the Department of Animal Production and Health in Sri Lanka. Obtaining licenses for handling controlled substances (antibiotics, anesthetics) requires rigorous documentation. The first phase involves securing zoning approval in a commercial area of Colombo that is accessible yet discreet.</w:t>
      </w:r>
    </w:p>
    <w:bookmarkEnd w:id="27"/>
    <w:bookmarkStart w:id="28" w:name="community-engagement"/>
    <w:p>
      <w:pPr>
        <w:pStyle w:val="Heading3"/>
      </w:pPr>
      <w:r>
        <w:t xml:space="preserve">5.2 Community Engagement</w:t>
      </w:r>
    </w:p>
    <w:p>
      <w:pPr>
        <w:pStyle w:val="FirstParagraph"/>
      </w:pPr>
      <w:r>
        <w:t xml:space="preserve">In Sri Lanka Colombo, trust is built through community presence. The clinic will launch "Vet Camps" in residential complexes and partner with local NGOs to conduct rabies vaccination drives. By positioning the</w:t>
      </w:r>
      <w:r>
        <w:t xml:space="preserve"> </w:t>
      </w:r>
      <w:r>
        <w:t xml:space="preserve">Veterinarian</w:t>
      </w:r>
      <w:r>
        <w:t xml:space="preserve"> </w:t>
      </w:r>
      <w:r>
        <w:t xml:space="preserve">as a public health protector rather than just a pet doctor, the clinic can build immense goodwill.</w:t>
      </w:r>
    </w:p>
    <w:bookmarkEnd w:id="28"/>
    <w:bookmarkStart w:id="29" w:name="supply-chain-management"/>
    <w:p>
      <w:pPr>
        <w:pStyle w:val="Heading3"/>
      </w:pPr>
      <w:r>
        <w:t xml:space="preserve">5.3 Supply Chain Management</w:t>
      </w:r>
    </w:p>
    <w:p>
      <w:pPr>
        <w:pStyle w:val="FirstParagraph"/>
      </w:pPr>
      <w:r>
        <w:t xml:space="preserve">Sri Lanka has faced recent import restrictions and currency fluctuations that affect the supply of medical equipment and pharmaceuticals. The business plan includes a six-month stock buffer for critical medications and partnerships with local distributors to mitigate logistical risks inherent in the Sri Lanka economy.</w:t>
      </w:r>
    </w:p>
    <w:bookmarkEnd w:id="29"/>
    <w:bookmarkEnd w:id="30"/>
    <w:bookmarkStart w:id="31" w:name="financial-analysis"/>
    <w:p>
      <w:pPr>
        <w:pStyle w:val="Heading2"/>
      </w:pPr>
      <w:r>
        <w:t xml:space="preserve">6. Financial Analysis</w:t>
      </w:r>
    </w:p>
    <w:p>
      <w:pPr>
        <w:pStyle w:val="FirstParagraph"/>
      </w:pPr>
      <w:r>
        <w:t xml:space="preserve">The financial model relies on three revenue streams: clinical services, retail (premium pet food and supplies), and preventive care membership plans.</w:t>
      </w:r>
    </w:p>
    <w:p>
      <w:pPr>
        <w:numPr>
          <w:ilvl w:val="0"/>
          <w:numId w:val="1003"/>
        </w:numPr>
        <w:pStyle w:val="Compact"/>
      </w:pPr>
      <w:r>
        <w:rPr>
          <w:bCs/>
          <w:b/>
        </w:rPr>
        <w:t xml:space="preserve">Clinical Services:</w:t>
      </w:r>
      <w:r>
        <w:t xml:space="preserve"> </w:t>
      </w:r>
      <w:r>
        <w:t xml:space="preserve">High-margin specialized procedures (surgery, imaging).</w:t>
      </w:r>
    </w:p>
    <w:p>
      <w:pPr>
        <w:numPr>
          <w:ilvl w:val="0"/>
          <w:numId w:val="1003"/>
        </w:numPr>
        <w:pStyle w:val="Compact"/>
      </w:pPr>
      <w:r>
        <w:rPr>
          <w:bCs/>
          <w:b/>
        </w:rPr>
        <w:t xml:space="preserve">Retail:</w:t>
      </w:r>
      <w:r>
        <w:t xml:space="preserve"> </w:t>
      </w:r>
      <w:r>
        <w:t xml:space="preserve">Importing premium brands not currently available in local supermarkets in Sri Lanka Colombo.</w:t>
      </w:r>
    </w:p>
    <w:p>
      <w:pPr>
        <w:numPr>
          <w:ilvl w:val="0"/>
          <w:numId w:val="1003"/>
        </w:numPr>
        <w:pStyle w:val="Compact"/>
      </w:pPr>
      <w:r>
        <w:t xml:space="preserve">Membership Plans:s: Monthly fees for unlimited check-ups and discounts on vaccines. This creates predictable cash flow.</w:t>
      </w:r>
    </w:p>
    <w:p>
      <w:pPr>
        <w:pStyle w:val="FirstParagraph"/>
      </w:pPr>
      <w:r>
        <w:t xml:space="preserve">Breakeven is projected at month 18, assuming a steady influx of clients from the affluent suburbs of Colombo such as Battaramulla, Narahenpita, and Havelock Town.</w:t>
      </w:r>
    </w:p>
    <w:bookmarkEnd w:id="31"/>
    <w:bookmarkStart w:id="32" w:name="impact-assessment"/>
    <w:p>
      <w:pPr>
        <w:pStyle w:val="Heading2"/>
      </w:pPr>
      <w:r>
        <w:t xml:space="preserve">7. Impact Assessment</w:t>
      </w:r>
    </w:p>
    <w:p>
      <w:pPr>
        <w:pStyle w:val="FirstParagraph"/>
      </w:pPr>
      <w:r>
        <w:t xml:space="preserve">The successful implementation of this case study will have profound effects on Sri Lanka Colombo:</w:t>
      </w:r>
    </w:p>
    <w:p>
      <w:pPr>
        <w:pStyle w:val="BodyText"/>
      </w:pPr>
      <w:r>
        <w:rPr>
          <w:bCs/>
          <w:b/>
        </w:rPr>
        <w:t xml:space="preserve">Veterinarian</w:t>
      </w:r>
      <w:r>
        <w:rPr>
          <w:bCs/>
          <w:b/>
        </w:rPr>
        <w:t xml:space="preserve"> </w:t>
      </w:r>
      <w:r>
        <w:rPr>
          <w:bCs/>
          <w:b/>
        </w:rPr>
        <w:t xml:space="preserve">Professionalism:</w:t>
      </w:r>
      <w:r>
        <w:t xml:space="preserve"> </w:t>
      </w:r>
      <w:r>
        <w:t xml:space="preserve">It sets a new benchmark for medical ethics and clinical standards in the region.</w:t>
      </w:r>
    </w:p>
    <w:p>
      <w:pPr>
        <w:numPr>
          <w:ilvl w:val="0"/>
          <w:numId w:val="1004"/>
        </w:numPr>
        <w:pStyle w:val="Compact"/>
      </w:pPr>
      <w:r>
        <w:rPr>
          <w:bCs/>
          <w:b/>
        </w:rPr>
        <w:t xml:space="preserve">Public Health:</w:t>
      </w:r>
      <w:r>
        <w:t xml:space="preserve">A more robust vaccination network directly correlates with a reduction in rabies cases, protecting both humans and animals.</w:t>
      </w:r>
    </w:p>
    <w:p>
      <w:pPr>
        <w:numPr>
          <w:ilvl w:val="0"/>
          <w:numId w:val="1004"/>
        </w:numPr>
        <w:pStyle w:val="Compact"/>
      </w:pPr>
      <w:r>
        <w:rPr>
          <w:bCs/>
          <w:b/>
        </w:rPr>
        <w:t xml:space="preserve">Economic Growth:</w:t>
      </w:r>
      <w:r>
        <w:t xml:space="preserve">The pet industry stimulates related sectors, including grooming, training, and insurance. By formalizing the veterinary sector in Sri Lanka Colombo, we create high-skilled jobs for graduates.</w:t>
      </w:r>
    </w:p>
    <w:p>
      <w:pPr>
        <w:numPr>
          <w:ilvl w:val="0"/>
          <w:numId w:val="1004"/>
        </w:numPr>
        <w:pStyle w:val="Compact"/>
      </w:pPr>
      <w:r>
        <w:t xml:space="preserve">Animal Welfare:s increased access to pain management and palliative care improves the quality of life for aging pets in urban households.</w:t>
      </w:r>
    </w:p>
    <w:bookmarkEnd w:id="32"/>
    <w:bookmarkStart w:id="33" w:name="conclusion"/>
    <w:p>
      <w:pPr>
        <w:pStyle w:val="Heading2"/>
      </w:pPr>
      <w:r>
        <w:t xml:space="preserve">8. Conclusion</w:t>
      </w:r>
    </w:p>
    <w:p>
      <w:pPr>
        <w:pStyle w:val="FirstParagraph"/>
      </w:pPr>
      <w:r>
        <w:t xml:space="preserve">The case for establishing a modern, specialized veterinary facility in Sri Lanka Colombo is supported by strong market demand, public health necessity, and economic potential. By addressing the shortage of skilled specialists and integrating advanced technology into the local healthcare ecosystem, this initiative will transform how animal health is perceived and managed.</w:t>
      </w:r>
    </w:p>
    <w:p>
      <w:pPr>
        <w:pStyle w:val="BodyText"/>
      </w:pPr>
      <w:r>
        <w:t xml:space="preserve">For stakeholders investing in Sri Lanka Colombo, supporting a professionalized</w:t>
      </w:r>
      <w:r>
        <w:t xml:space="preserve"> </w:t>
      </w:r>
      <w:r>
        <w:t xml:space="preserve">Veterinarian</w:t>
      </w:r>
      <w:r>
        <w:t xml:space="preserve"> </w:t>
      </w:r>
      <w:r>
        <w:t xml:space="preserve">sector is not merely a business opportunity; it is an investment in the social fabric and public health infrastructure of the nation. The convergence of human prosperity and animal welfare is evident, proving that as Colombo grows, its capacity for compassionate care must grow with it.</w:t>
      </w:r>
    </w:p>
    <w:p>
      <w:pPr>
        <w:pStyle w:val="BodyText"/>
      </w:pPr>
      <w:r>
        <w:rPr>
          <w:iCs/>
          <w:i/>
        </w:rPr>
        <w:t xml:space="preserve">This document serves as a foundational blueprint for investors, policymakers, and medical professionals interested in advancing veterinary medicine in Sri Lanka Colombo.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Veterinary Services in Sri Lanka Colombo</dc:title>
  <dc:creator/>
  <dc:language>en</dc:language>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