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Excellence</w:t>
      </w:r>
      <w:r>
        <w:t xml:space="preserve"> </w:t>
      </w:r>
      <w:r>
        <w:t xml:space="preserve">in</w:t>
      </w:r>
      <w:r>
        <w:t xml:space="preserve"> </w:t>
      </w:r>
      <w:r>
        <w:t xml:space="preserve">Veterinary</w:t>
      </w:r>
      <w:r>
        <w:t xml:space="preserve"> </w:t>
      </w:r>
      <w:r>
        <w:t xml:space="preserve">Care</w:t>
      </w:r>
      <w:r>
        <w:t xml:space="preserve"> </w:t>
      </w:r>
      <w:r>
        <w:t xml:space="preserve">in</w:t>
      </w:r>
      <w:r>
        <w:t xml:space="preserve"> </w:t>
      </w:r>
      <w:r>
        <w:t xml:space="preserve">Switzerland</w:t>
      </w:r>
      <w:r>
        <w:t xml:space="preserve"> </w:t>
      </w:r>
      <w:r>
        <w:t xml:space="preserve">Zurich</w:t>
      </w:r>
    </w:p>
    <w:bookmarkStart w:id="27" w:name="X033c96cb2be583a6f12b17528b03d4ebf1644fb"/>
    <w:p>
      <w:pPr>
        <w:pStyle w:val="Heading1"/>
      </w:pPr>
      <w:r>
        <w:t xml:space="preserve">Case Study: Delivering Premium Veterinary Services in Switzerland Zurich</w:t>
      </w:r>
    </w:p>
    <w:bookmarkStart w:id="20" w:name="executive-summary"/>
    <w:p>
      <w:pPr>
        <w:pStyle w:val="Heading2"/>
      </w:pPr>
      <w:r>
        <w:t xml:space="preserve">Executive Summary</w:t>
      </w:r>
    </w:p>
    <w:p>
      <w:pPr>
        <w:pStyle w:val="FirstParagraph"/>
      </w:pPr>
      <w:r>
        <w:t xml:space="preserve">This case study examines the operational dynamics, strategic advantages, and unique challenges faced by veterinary clinics operating within the dynamic urban landscape of</w:t>
      </w:r>
      <w:r>
        <w:t xml:space="preserve"> </w:t>
      </w:r>
      <w:r>
        <w:rPr>
          <w:bCs/>
          <w:b/>
        </w:rPr>
        <w:t xml:space="preserve">Zurich, Switzerland</w:t>
      </w:r>
      <w:r>
        <w:t xml:space="preserve">. As one of the most expensive cities in the world and a global hub for finance and technology, Zurich presents a distinct market environment for healthcare providers. Specifically focusing on specialized</w:t>
      </w:r>
      <w:r>
        <w:t xml:space="preserve"> </w:t>
      </w:r>
      <w:r>
        <w:rPr>
          <w:bCs/>
          <w:b/>
        </w:rPr>
        <w:t xml:space="preserve">Veterinarian</w:t>
      </w:r>
      <w:r>
        <w:t xml:space="preserve"> </w:t>
      </w:r>
      <w:r>
        <w:t xml:space="preserve">services, this document analyzes how high standards of animal welfare intersect with rigorous regulatory frameworks and affluent client expectations. The study aims to highlight best practices for establishing trust, ensuring regulatory compliance, and delivering exceptional care in the heart of</w:t>
      </w:r>
      <w:r>
        <w:t xml:space="preserve"> </w:t>
      </w:r>
      <w:r>
        <w:rPr>
          <w:bCs/>
          <w:b/>
        </w:rPr>
        <w:t xml:space="preserve">Switzerland Zurich</w:t>
      </w:r>
      <w:r>
        <w:t xml:space="preserve">.</w:t>
      </w:r>
    </w:p>
    <w:bookmarkEnd w:id="20"/>
    <w:bookmarkStart w:id="21" w:name="X5fb4fad27f34804771518b46d9d40bb234824a6"/>
    <w:p>
      <w:pPr>
        <w:pStyle w:val="Heading2"/>
      </w:pPr>
      <w:r>
        <w:t xml:space="preserve">Background: The Context of Switzerland Zurich</w:t>
      </w:r>
    </w:p>
    <w:p>
      <w:pPr>
        <w:pStyle w:val="FirstParagraph"/>
      </w:pPr>
      <w:r>
        <w:t xml:space="preserve">The city-state status of Geneva is often confused with the canton and city dynamics of Zurich. However,</w:t>
      </w:r>
      <w:r>
        <w:t xml:space="preserve"> </w:t>
      </w:r>
      <w:r>
        <w:rPr>
          <w:bCs/>
          <w:b/>
        </w:rPr>
        <w:t xml:space="preserve">Zurich</w:t>
      </w:r>
      <w:r>
        <w:t xml:space="preserve">, located in northeastern Switzerland on both shores of Lake Zürich, serves as the economic powerhouse of the nation. With a high concentration of expatriates, particularly from Western Europe and North America, there is a significant demographic that views their pets as integral family members. This cultural shift has driven demand for premium veterinary services that go beyond basic medical care to include holistic wellness, advanced diagnostics, and specialized surgical interventions.</w:t>
      </w:r>
      <w:r>
        <w:t xml:space="preserve"> </w:t>
      </w:r>
      <w:r>
        <w:t xml:space="preserve">In</w:t>
      </w:r>
      <w:r>
        <w:t xml:space="preserve"> </w:t>
      </w:r>
      <w:r>
        <w:rPr>
          <w:bCs/>
          <w:b/>
        </w:rPr>
        <w:t xml:space="preserve">Switzerland Zurich</w:t>
      </w:r>
      <w:r>
        <w:t xml:space="preserve">, the cost of living is exceptionally high, which directly influences the pet ownership landscape. Owners are willing to invest heavily in their animals' health, provided they receive transparent communication and superior outcomes. Consequently, a</w:t>
      </w:r>
      <w:r>
        <w:t xml:space="preserve"> </w:t>
      </w:r>
      <w:r>
        <w:rPr>
          <w:bCs/>
          <w:b/>
        </w:rPr>
        <w:t xml:space="preserve">Veterinarian</w:t>
      </w:r>
      <w:r>
        <w:t xml:space="preserve"> </w:t>
      </w:r>
      <w:r>
        <w:t xml:space="preserve">practice here cannot rely on volume alone; it must compete on quality, technology integration, and patient experience. The competitive market demands that clinics differentiate themselves through specialized expertise—such as oncology, cardiology, or emergency trauma care—while maintaining the warmth and trust associated with traditional family pet care.</w:t>
      </w:r>
    </w:p>
    <w:bookmarkEnd w:id="21"/>
    <w:bookmarkStart w:id="22" w:name="X61f41d8fab8589543d40a4907578776d4b8ffb8"/>
    <w:p>
      <w:pPr>
        <w:pStyle w:val="Heading2"/>
      </w:pPr>
      <w:r>
        <w:t xml:space="preserve">Problem Statement: Navigating Complexity in a Regulated Market</w:t>
      </w:r>
    </w:p>
    <w:p>
      <w:pPr>
        <w:pStyle w:val="FirstParagraph"/>
      </w:pPr>
      <w:r>
        <w:t xml:space="preserve">The primary challenge for any veterinary practice aiming to succeed in</w:t>
      </w:r>
      <w:r>
        <w:t xml:space="preserve"> </w:t>
      </w:r>
      <w:r>
        <w:rPr>
          <w:bCs/>
          <w:b/>
        </w:rPr>
        <w:t xml:space="preserve">Zurich</w:t>
      </w:r>
      <w:r>
        <w:t xml:space="preserve"> </w:t>
      </w:r>
      <w:r>
        <w:t xml:space="preserve">is navigating the intersection of stringent Swiss regulations and high client expectations. The Swiss veterinary system is highly regulated by the Federal Food Safety and Veterinary Office (FSVO). Compliance is not merely a bureaucratic hurdle but a fundamental aspect of operational integrity. For a</w:t>
      </w:r>
      <w:r>
        <w:t xml:space="preserve"> </w:t>
      </w:r>
      <w:r>
        <w:rPr>
          <w:bCs/>
          <w:b/>
        </w:rPr>
        <w:t xml:space="preserve">Veterinarian</w:t>
      </w:r>
      <w:r>
        <w:t xml:space="preserve">, understanding these laws regarding animal transport, medication control, and waste disposal is critical to avoiding legal repercussions and maintaining reputation.</w:t>
      </w:r>
      <w:r>
        <w:t xml:space="preserve"> </w:t>
      </w:r>
      <w:r>
        <w:t xml:space="preserve">Furthermore, the demographic in</w:t>
      </w:r>
      <w:r>
        <w:t xml:space="preserve"> </w:t>
      </w:r>
      <w:r>
        <w:rPr>
          <w:bCs/>
          <w:b/>
        </w:rPr>
        <w:t xml:space="preserve">Switzerland Zurich</w:t>
      </w:r>
      <w:r>
        <w:t xml:space="preserve"> </w:t>
      </w:r>
      <w:r>
        <w:t xml:space="preserve">is multilingual and multicultural. A clinic may serve German-speaking locals, English-speaking expatriates from the tech sector (many headquartered in nearby Bahnhofstrasse or Hardbrücke), and Italian speakers from the southern regions of Switzerland. The inability to communicate effectively with pet owners leads to medical errors, dissatisfaction, and loss of trust. Therefore, language barriers pose a significant operational risk that must be mitigated through staffing strategies.</w:t>
      </w:r>
      <w:r>
        <w:t xml:space="preserve"> </w:t>
      </w:r>
      <w:r>
        <w:t xml:space="preserve">Additionally, the physical constraints of historic buildings in Zurich city center often limit space for expansion or modernization of equipment installation. A</w:t>
      </w:r>
      <w:r>
        <w:t xml:space="preserve"> </w:t>
      </w:r>
      <w:r>
        <w:rPr>
          <w:bCs/>
          <w:b/>
        </w:rPr>
        <w:t xml:space="preserve">Veterinarian</w:t>
      </w:r>
      <w:r>
        <w:t xml:space="preserve"> </w:t>
      </w:r>
      <w:r>
        <w:t xml:space="preserve">looking to upgrade MRI or CT scan technology faces logistical nightmares regarding elevator access, floor load capacities, and noise regulations in residential zones. These physical and administrative hurdles require meticulous planning and substantial capital investment.</w:t>
      </w:r>
    </w:p>
    <w:bookmarkEnd w:id="22"/>
    <w:bookmarkStart w:id="23" w:name="X9b3a9e99fa855217bae9b6cc05d020e9b4566f9"/>
    <w:p>
      <w:pPr>
        <w:pStyle w:val="Heading2"/>
      </w:pPr>
      <w:r>
        <w:t xml:space="preserve">Strategic Approach: The Integrated Care Model</w:t>
      </w:r>
    </w:p>
    <w:p>
      <w:pPr>
        <w:pStyle w:val="FirstParagraph"/>
      </w:pPr>
      <w:r>
        <w:t xml:space="preserve">To address these challenges, leading clinics in</w:t>
      </w:r>
      <w:r>
        <w:t xml:space="preserve"> </w:t>
      </w:r>
      <w:r>
        <w:rPr>
          <w:bCs/>
          <w:b/>
        </w:rPr>
        <w:t xml:space="preserve">Zurich</w:t>
      </w:r>
      <w:r>
        <w:t xml:space="preserve"> </w:t>
      </w:r>
      <w:r>
        <w:t xml:space="preserve">have adopted an integrated care model that emphasizes four key pillars: Regulatory Compliance, Multilingual Accessibility, Technological Advancement, and Holistic Wellness.</w:t>
      </w:r>
      <w:r>
        <w:t xml:space="preserve"> </w:t>
      </w:r>
      <w:r>
        <w:rPr>
          <w:bCs/>
          <w:b/>
        </w:rPr>
        <w:t xml:space="preserve">1. Rigorous Regulatory Adherence:</w:t>
      </w:r>
      <w:r>
        <w:br/>
      </w:r>
      <w:r>
        <w:t xml:space="preserve">Clinics in</w:t>
      </w:r>
      <w:r>
        <w:t xml:space="preserve"> </w:t>
      </w:r>
      <w:r>
        <w:rPr>
          <w:bCs/>
          <w:b/>
        </w:rPr>
        <w:t xml:space="preserve">Switzerland Zurich</w:t>
      </w:r>
      <w:r>
        <w:t xml:space="preserve"> </w:t>
      </w:r>
      <w:r>
        <w:t xml:space="preserve">must maintain impeccable records. Digital health records are not just for convenience but are often required for audit trails mandated by the FSVO. A robust practice ensures that every</w:t>
      </w:r>
      <w:r>
        <w:t xml:space="preserve"> </w:t>
      </w:r>
      <w:r>
        <w:rPr>
          <w:bCs/>
          <w:b/>
        </w:rPr>
        <w:t xml:space="preserve">Veterinarian</w:t>
      </w:r>
      <w:r>
        <w:t xml:space="preserve">, technician, and receptionist is trained on current Swiss animal protection laws. This includes strict protocols for euthanasia, which requires emotional intelligence and legal precision to ensure the animal’s dignity is preserved at all times.</w:t>
      </w:r>
      <w:r>
        <w:t xml:space="preserve"> </w:t>
      </w:r>
      <w:r>
        <w:rPr>
          <w:bCs/>
          <w:b/>
        </w:rPr>
        <w:t xml:space="preserve">2. Multilingual Staffing:</w:t>
      </w:r>
      <w:r>
        <w:br/>
      </w:r>
      <w:r>
        <w:t xml:space="preserve">Recognizing the diverse population of</w:t>
      </w:r>
      <w:r>
        <w:t xml:space="preserve"> </w:t>
      </w:r>
      <w:r>
        <w:rPr>
          <w:bCs/>
          <w:b/>
        </w:rPr>
        <w:t xml:space="preserve">Zurich</w:t>
      </w:r>
      <w:r>
        <w:t xml:space="preserve">, successful clinics employ staff fluent in German, English, French, and Italian. This linguistic diversity allows for precise history taking and accurate explanation of treatment plans. Miscommunication regarding dosage or post-operative care can be fatal; therefore, clear communication is a medical safety protocol as much as it is a customer service feature.</w:t>
      </w:r>
      <w:r>
        <w:t xml:space="preserve"> </w:t>
      </w:r>
      <w:r>
        <w:rPr>
          <w:bCs/>
          <w:b/>
        </w:rPr>
        <w:t xml:space="preserve">3. Advanced Diagnostic Technology:</w:t>
      </w:r>
      <w:r>
        <w:br/>
      </w:r>
      <w:r>
        <w:t xml:space="preserve">To justify premium pricing in one of the world’s most expensive cities, clinics must offer diagnostic capabilities comparable to human hospitals. Digital radiography, ultrasound, endoscopy, and increasingly, access to specialized referrals for oncology or neurology within</w:t>
      </w:r>
      <w:r>
        <w:t xml:space="preserve"> </w:t>
      </w:r>
      <w:r>
        <w:rPr>
          <w:bCs/>
          <w:b/>
        </w:rPr>
        <w:t xml:space="preserve">Zurich</w:t>
      </w:r>
      <w:r>
        <w:t xml:space="preserve">’s medical hub are expected standards. A</w:t>
      </w:r>
      <w:r>
        <w:t xml:space="preserve"> </w:t>
      </w:r>
      <w:r>
        <w:rPr>
          <w:bCs/>
          <w:b/>
        </w:rPr>
        <w:t xml:space="preserve">Veterinarian</w:t>
      </w:r>
      <w:r>
        <w:t xml:space="preserve"> </w:t>
      </w:r>
      <w:r>
        <w:t xml:space="preserve">who can diagnose conditions early through advanced imaging provides immense value to anxious pet owners.</w:t>
      </w:r>
      <w:r>
        <w:t xml:space="preserve"> </w:t>
      </w:r>
      <w:r>
        <w:rPr>
          <w:bCs/>
          <w:b/>
        </w:rPr>
        <w:t xml:space="preserve">4. Holistic and Preventative Care:</w:t>
      </w:r>
      <w:r>
        <w:br/>
      </w:r>
      <w:r>
        <w:t xml:space="preserve">The modern client in</w:t>
      </w:r>
      <w:r>
        <w:t xml:space="preserve"> </w:t>
      </w:r>
      <w:r>
        <w:rPr>
          <w:bCs/>
          <w:b/>
        </w:rPr>
        <w:t xml:space="preserve">Switzerland Zurich</w:t>
      </w:r>
      <w:r>
        <w:t xml:space="preserve"> </w:t>
      </w:r>
      <w:r>
        <w:t xml:space="preserve">is proactive rather than reactive. Clinics are expanding services to include nutritional counseling, weight management programs, and behavioral therapy referrals. By focusing on preventative care, the</w:t>
      </w:r>
      <w:r>
        <w:t xml:space="preserve"> </w:t>
      </w:r>
      <w:r>
        <w:rPr>
          <w:bCs/>
          <w:b/>
        </w:rPr>
        <w:t xml:space="preserve">Veterinarian</w:t>
      </w:r>
      <w:r>
        <w:t xml:space="preserve"> </w:t>
      </w:r>
      <w:r>
        <w:t xml:space="preserve">builds long-term relationships with clients, ensuring lifetime loyalty and better health outcomes for animals.</w:t>
      </w:r>
    </w:p>
    <w:bookmarkEnd w:id="23"/>
    <w:bookmarkStart w:id="24" w:name="implementation-challenges-in-execution"/>
    <w:p>
      <w:pPr>
        <w:pStyle w:val="Heading2"/>
      </w:pPr>
      <w:r>
        <w:t xml:space="preserve">Implementation: Challenges in Execution</w:t>
      </w:r>
    </w:p>
    <w:p>
      <w:pPr>
        <w:pStyle w:val="FirstParagraph"/>
      </w:pPr>
      <w:r>
        <w:t xml:space="preserve">Implementing this model is not without difficulties. The cost of labor in Switzerland is among the highest globally. A skilled</w:t>
      </w:r>
      <w:r>
        <w:t xml:space="preserve"> </w:t>
      </w:r>
      <w:r>
        <w:rPr>
          <w:bCs/>
          <w:b/>
        </w:rPr>
        <w:t xml:space="preserve">Veterinarian</w:t>
      </w:r>
      <w:r>
        <w:t xml:space="preserve">, particularly one with specialist qualifications, commands a high salary. This necessitates efficient operational workflows to maximize revenue per patient hour without compromising care quality. Burnout is a significant risk in veterinary medicine, exacerbated by the high-stress environment of urban emergency cases common in dense cities like</w:t>
      </w:r>
      <w:r>
        <w:t xml:space="preserve"> </w:t>
      </w:r>
      <w:r>
        <w:rPr>
          <w:bCs/>
          <w:b/>
        </w:rPr>
        <w:t xml:space="preserve">Zurich</w:t>
      </w:r>
      <w:r>
        <w:t xml:space="preserve">.</w:t>
      </w:r>
      <w:r>
        <w:t xml:space="preserve"> </w:t>
      </w:r>
      <w:r>
        <w:t xml:space="preserve">Moreover, real estate costs are prohibitive. Securing a location that is accessible yet affordable requires creative solutions, such as sharing facilities with other medical practitioners or utilizing peripheral areas within the Zurich canton that offer better rates while remaining close to the city center. Supply chain issues also affect</w:t>
      </w:r>
      <w:r>
        <w:t xml:space="preserve"> </w:t>
      </w:r>
      <w:r>
        <w:rPr>
          <w:bCs/>
          <w:b/>
        </w:rPr>
        <w:t xml:space="preserve">Switzerland Zurich</w:t>
      </w:r>
      <w:r>
        <w:t xml:space="preserve">; while generally stable, reliance on imported medical supplies means clinics must maintain larger inventories than those in less affluent regions, tying up capital.</w:t>
      </w:r>
    </w:p>
    <w:bookmarkEnd w:id="24"/>
    <w:bookmarkStart w:id="25" w:name="results-and-outcomes"/>
    <w:p>
      <w:pPr>
        <w:pStyle w:val="Heading2"/>
      </w:pPr>
      <w:r>
        <w:t xml:space="preserve">Results and Outcomes</w:t>
      </w:r>
    </w:p>
    <w:p>
      <w:pPr>
        <w:pStyle w:val="FirstParagraph"/>
      </w:pPr>
      <w:r>
        <w:t xml:space="preserve">Clinics that have successfully adapted to the</w:t>
      </w:r>
      <w:r>
        <w:t xml:space="preserve"> </w:t>
      </w:r>
      <w:r>
        <w:rPr>
          <w:bCs/>
          <w:b/>
        </w:rPr>
        <w:t xml:space="preserve">Zurich</w:t>
      </w:r>
      <w:r>
        <w:t xml:space="preserve"> </w:t>
      </w:r>
      <w:r>
        <w:t xml:space="preserve">market report high client retention rates and strong word-of-mouth referrals. By adhering to strict Swiss standards of hygiene and ethics, these practices have built reputations for trustworthiness. The integration of multilingual support has opened doors to expatriate communities, who are often loyal customers once their trust is earned.</w:t>
      </w:r>
      <w:r>
        <w:t xml:space="preserve"> </w:t>
      </w:r>
      <w:r>
        <w:t xml:space="preserve">Financially, while overheads are high, the premium pricing model supported by advanced services yields healthy margins. More importantly, the health outcomes for animals in</w:t>
      </w:r>
      <w:r>
        <w:t xml:space="preserve"> </w:t>
      </w:r>
      <w:r>
        <w:rPr>
          <w:bCs/>
          <w:b/>
        </w:rPr>
        <w:t xml:space="preserve">Switzerland Zurich</w:t>
      </w:r>
      <w:r>
        <w:t xml:space="preserve"> </w:t>
      </w:r>
      <w:r>
        <w:t xml:space="preserve">have improved due to earlier diagnoses and specialized treatments available through these advanced practices. The</w:t>
      </w:r>
      <w:r>
        <w:t xml:space="preserve"> </w:t>
      </w:r>
      <w:r>
        <w:rPr>
          <w:bCs/>
          <w:b/>
        </w:rPr>
        <w:t xml:space="preserve">Veterinarian</w:t>
      </w:r>
      <w:r>
        <w:t xml:space="preserve"> </w:t>
      </w:r>
      <w:r>
        <w:t xml:space="preserve">community has become more collaborative, with general practitioners referring complex cases to specialists within the city, creating a robust ecosystem of care.</w:t>
      </w:r>
    </w:p>
    <w:bookmarkEnd w:id="25"/>
    <w:bookmarkStart w:id="26" w:name="Xf70b597255795a68356ec35d0f280ee189951cf"/>
    <w:p>
      <w:pPr>
        <w:pStyle w:val="Heading2"/>
      </w:pPr>
      <w:r>
        <w:t xml:space="preserve">Conclusion: Future Outlook for Veterinary Services in Switzerland Zurich</w:t>
      </w:r>
    </w:p>
    <w:p>
      <w:pPr>
        <w:pStyle w:val="FirstParagraph"/>
      </w:pPr>
      <w:r>
        <w:t xml:space="preserve">The future of veterinary medicine in</w:t>
      </w:r>
      <w:r>
        <w:t xml:space="preserve"> </w:t>
      </w:r>
      <w:r>
        <w:rPr>
          <w:bCs/>
          <w:b/>
        </w:rPr>
        <w:t xml:space="preserve">Zurich</w:t>
      </w:r>
      <w:r>
        <w:t xml:space="preserve">, and by extension</w:t>
      </w:r>
      <w:r>
        <w:t xml:space="preserve"> </w:t>
      </w:r>
      <w:r>
        <w:rPr>
          <w:bCs/>
          <w:b/>
        </w:rPr>
        <w:t xml:space="preserve">Switzerland Zurich</w:t>
      </w:r>
      <w:r>
        <w:t xml:space="preserve">, lies in specialization and technology. As pet ownership continues to rise with changing demographics, the demand for high-quality care will only increase. A successful</w:t>
      </w:r>
      <w:r>
        <w:t xml:space="preserve"> </w:t>
      </w:r>
      <w:r>
        <w:rPr>
          <w:bCs/>
          <w:b/>
        </w:rPr>
        <w:t xml:space="preserve">Veterinarian</w:t>
      </w:r>
      <w:r>
        <w:t xml:space="preserve"> </w:t>
      </w:r>
      <w:r>
        <w:t xml:space="preserve">practice must remain agile, continuously updating skills and facilities to meet evolving standards.</w:t>
      </w:r>
      <w:r>
        <w:t xml:space="preserve"> </w:t>
      </w:r>
      <w:r>
        <w:t xml:space="preserve">Regulatory landscapes may become even more stringent regarding animal welfare and environmental sustainability, requiring clinics in</w:t>
      </w:r>
      <w:r>
        <w:t xml:space="preserve"> </w:t>
      </w:r>
      <w:r>
        <w:rPr>
          <w:bCs/>
          <w:b/>
        </w:rPr>
        <w:t xml:space="preserve">Zurich</w:t>
      </w:r>
      <w:r>
        <w:t xml:space="preserve"> </w:t>
      </w:r>
      <w:r>
        <w:t xml:space="preserve">to invest in eco-friendly disposal methods and sustainable practices. Furthermore, the rise of telemedicine offers new avenues for consultation, though physical examinations remain irreplaceable for comprehensive care.</w:t>
      </w:r>
      <w:r>
        <w:t xml:space="preserve"> </w:t>
      </w:r>
      <w:r>
        <w:t xml:space="preserve">Ultimately, the case of veterinary services in</w:t>
      </w:r>
      <w:r>
        <w:t xml:space="preserve"> </w:t>
      </w:r>
      <w:r>
        <w:rPr>
          <w:bCs/>
          <w:b/>
        </w:rPr>
        <w:t xml:space="preserve">Zurich</w:t>
      </w:r>
      <w:r>
        <w:t xml:space="preserve"> </w:t>
      </w:r>
      <w:r>
        <w:t xml:space="preserve">demonstrates that success is not achieved through competition alone but through collaboration with clients who value transparency and expertise. By aligning clinical excellence with the specific cultural and regulatory context of</w:t>
      </w:r>
      <w:r>
        <w:t xml:space="preserve"> </w:t>
      </w:r>
      <w:r>
        <w:rPr>
          <w:bCs/>
          <w:b/>
        </w:rPr>
        <w:t xml:space="preserve">Switzerland Zurich</w:t>
      </w:r>
      <w:r>
        <w:t xml:space="preserve">, veterinary practices can thrive while providing indispensable care to the beloved animals of this vibrant Swiss city. The synergy between professional dedication, regulatory compliance, and client-centric service defines the standard for excellence in this prestigious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Excellence in Veterinary Care in Switzerland Zurich</dc:title>
  <dc:creator/>
  <dc:language>en</dc:language>
  <cp:keywords/>
  <dcterms:created xsi:type="dcterms:W3CDTF">2026-07-29T06:57:25Z</dcterms:created>
  <dcterms:modified xsi:type="dcterms:W3CDTF">2026-07-29T06:57:25Z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