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28d4c9f5e7959484bc3f5a853565b6749d9e371"/>
    <w:p>
      <w:pPr>
        <w:pStyle w:val="Heading1"/>
      </w:pPr>
      <w:r>
        <w:t xml:space="preserve">Pet Healthcare Innovation in the United Arab Emirates Dubai</w:t>
      </w:r>
    </w:p>
    <w:p>
      <w:pPr>
        <w:pStyle w:val="FirstParagraph"/>
      </w:pPr>
      <w:r>
        <w:rPr>
          <w:bCs/>
          <w:b/>
        </w:rPr>
        <w:t xml:space="preserve">Date:</w:t>
      </w:r>
      <w:r>
        <w:t xml:space="preserve"> </w:t>
      </w:r>
      <w:r>
        <w:t xml:space="preserve">October 20, 2023</w:t>
      </w:r>
      <w:r>
        <w:br/>
      </w:r>
      <w:r>
        <w:rPr>
          <w:bCs/>
          <w:b/>
        </w:rPr>
        <w:t xml:space="preserve">Subject:</w:t>
      </w:r>
      <w:r>
        <w:t xml:space="preserve">A comprehensive Case Study of veterinary service delivery and infrastructure development within the United Arab Emirates Dubai region.</w:t>
      </w:r>
    </w:p>
    <w:p>
      <w:r>
        <w:pict>
          <v:rect style="width:0;height:1.5pt" o:hralign="center" o:hrstd="t" o:hr="t"/>
        </w:pict>
      </w:r>
    </w:p>
    <w:bookmarkEnd w:id="20"/>
    <w:bookmarkStart w:id="29" w:name="X55c7ce3f191a2b4d5fe9bf0287e4827c523790c"/>
    <w:p>
      <w:pPr>
        <w:pStyle w:val="Heading1"/>
      </w:pPr>
      <w:r>
        <w:t xml:space="preserve">The Rising Tide of Pet Ownership in the United Arab Emirates Dubai</w:t>
      </w:r>
    </w:p>
    <w:p>
      <w:pPr>
        <w:pStyle w:val="FirstParagraph"/>
      </w:pPr>
      <w:r>
        <w:t xml:space="preserve">The modern era has witnessed a profound shift in lifestyle dynamics across the globe, with the United Arab Emirates Dubai standing as a prime example of this transformation. Once known primarily for its rapid urbanization and commercial growth, Dubai has evolved into one of the most pet-friendly cities in the Middle East. This evolution is not merely aesthetic; it represents a significant socio-economic shift where companion animals are increasingly viewed as integral members of the household rather than mere ornaments. Consequently, the demand for high-quality Veterinary services in United Arab Emirates Dubai has surged dramatically, prompting industry stakeholders to innovate and elevate standards.</w:t>
      </w:r>
    </w:p>
    <w:p>
      <w:pPr>
        <w:pStyle w:val="BodyText"/>
      </w:pPr>
      <w:r>
        <w:t xml:space="preserve">In this context, understanding the nuances of veterinary care in United Arab Emirates Dubai requires an examination of environmental challenges, cultural shifts, regulatory frameworks, and technological advancements. The unique climate of the region—characterized by extreme heat during summer months—poses specific health risks to pets. From heatstroke in dogs to skin allergies caused by sand and dust storms, local animals require specialized medical attention that differs significantly from veterinary practices in cooler climates.</w:t>
      </w:r>
    </w:p>
    <w:bookmarkStart w:id="21" w:name="Xa3b24ea837eccc606e2bb78a101efa8bd57cb69"/>
    <w:p>
      <w:pPr>
        <w:pStyle w:val="Heading2"/>
      </w:pPr>
      <w:r>
        <w:t xml:space="preserve">Case Background: The Al Barsha Pet Wellness Center</w:t>
      </w:r>
    </w:p>
    <w:p>
      <w:pPr>
        <w:pStyle w:val="FirstParagraph"/>
      </w:pPr>
      <w:r>
        <w:t xml:space="preserve">To illustrate the complexities of providing veterinary care in United Arab Emirates Dubai, we examine a representative Case Study involving "Al Barsha Pet Wellness Center," a mid-sized facility established five years ago. Located in one of the most populous residential areas, this center serves thousands of households comprising cats, dogs, and exotic pets. The primary objective was to establish a standard-of-care protocol that addresses both common ailments and region-specific emergencies while maintaining high customer satisfaction.</w:t>
      </w:r>
    </w:p>
    <w:p>
      <w:pPr>
        <w:pStyle w:val="BodyText"/>
      </w:pPr>
      <w:r>
        <w:t xml:space="preserve">The initial challenges faced by Al Barsha included staffing shortages with veterinarians specialized in exotic species, limited space for emergency surgeries during peak heat waves, and a lack of standardized follow-up care protocols. Furthermore, the diverse demographic of United Arab Emirates Dubai means that staff must be multilingual and culturally sensitive to serve expatriate communities effectively.</w:t>
      </w:r>
    </w:p>
    <w:bookmarkEnd w:id="21"/>
    <w:bookmarkStart w:id="22" w:name="Xb43498e373f560e393d903a063a085cb98d53a7"/>
    <w:p>
      <w:pPr>
        <w:pStyle w:val="Heading2"/>
      </w:pPr>
      <w:r>
        <w:t xml:space="preserve">The Challenge: Balancing Tradition with Modernity</w:t>
      </w:r>
    </w:p>
    <w:p>
      <w:pPr>
        <w:pStyle w:val="FirstParagraph"/>
      </w:pPr>
      <w:r>
        <w:t xml:space="preserve">A significant hurdle for any Veterinary practice in United Arab Emirates Dubai is balancing traditional pet ownership values with modern medical expectations. While many residents adhere to cultural practices regarding animal care, there is an increasing appetite for advanced diagnostics and preventive medicine. Owners are increasingly informed through social media about international standards of care, raising their expectations for transparency, efficiency, and compassion.</w:t>
      </w:r>
    </w:p>
    <w:p>
      <w:pPr>
        <w:pStyle w:val="BodyText"/>
      </w:pPr>
      <w:r>
        <w:t xml:space="preserve">Additionally, the regulatory environment in United Arab Emirates Dubai is strict. Compliance with municipal regulations regarding pet licensing vaccination records requires robust digital infrastructure. Many smaller clinics struggled to integrate these requirements seamlessly into their workflow leading to administrative bottlenecks that affected patient throughput.</w:t>
      </w:r>
    </w:p>
    <w:bookmarkEnd w:id="22"/>
    <w:bookmarkStart w:id="23" w:name="X947020d321c341165e2e6ffcd4aeec5a1b188c2"/>
    <w:p>
      <w:pPr>
        <w:pStyle w:val="Heading2"/>
      </w:pPr>
      <w:r>
        <w:t xml:space="preserve">The Solution: Integrated Care and Technology</w:t>
      </w:r>
    </w:p>
    <w:p>
      <w:pPr>
        <w:pStyle w:val="FirstParagraph"/>
      </w:pPr>
      <w:r>
        <w:t xml:space="preserve">To address these multifaceted challenges Al Barsha Pet Wellness Center implemented a three-pronged strategy focused on technology integration specialized training for staff and community engagement.</w:t>
      </w:r>
    </w:p>
    <w:p>
      <w:pPr>
        <w:numPr>
          <w:ilvl w:val="0"/>
          <w:numId w:val="1001"/>
        </w:numPr>
        <w:pStyle w:val="Compact"/>
      </w:pPr>
      <w:r>
        <w:rPr>
          <w:bCs/>
          <w:b/>
        </w:rPr>
        <w:t xml:space="preserve">Digital Health Records:</w:t>
      </w:r>
      <w:r>
        <w:t xml:space="preserve">The clinic adopted a cloud-based Electronic Medical Record (EMR) system that automatically syncs with Dubai Municipality databases. This ensures real-time compliance with vaccination mandates for pets in United Arab Emirates Dubai reducing administrative errors and enhancing data security.</w:t>
      </w:r>
    </w:p>
    <w:p>
      <w:pPr>
        <w:numPr>
          <w:ilvl w:val="0"/>
          <w:numId w:val="1001"/>
        </w:numPr>
        <w:pStyle w:val="Compact"/>
      </w:pPr>
      <w:r>
        <w:rPr>
          <w:bCs/>
          <w:b/>
        </w:rPr>
        <w:t xml:space="preserve">Climate-Specific Protocols:</w:t>
      </w:r>
      <w:r>
        <w:t xml:space="preserve">Veterinarians developed specialized treatment plans for heat-related illnesses including intravenous fluid therapy protocols rapid cooling techniques and nutritional advice tailored to high temperatures. Training sessions emphasized early detection of dehydration which is prevalent in arid environments.</w:t>
      </w:r>
    </w:p>
    <w:p>
      <w:pPr>
        <w:numPr>
          <w:ilvl w:val="0"/>
          <w:numId w:val="1001"/>
        </w:numPr>
        <w:pStyle w:val="Compact"/>
      </w:pPr>
      <w:r>
        <w:rPr>
          <w:bCs/>
          <w:b/>
        </w:rPr>
        <w:t xml:space="preserve">Multilingual Support:</w:t>
      </w:r>
      <w:r>
        <w:t xml:space="preserve">Recognizing the international nature of United Arab Emirates Dubai staffing was expanded to include veterinary technicians fluent in Arabic English Hindi and Tagalog ensuring clear communication with a diverse clientele.</w:t>
      </w:r>
    </w:p>
    <w:bookmarkEnd w:id="23"/>
    <w:bookmarkStart w:id="24" w:name="X9d3b2aeeae6266f9f107014a25f9a298617fa7a"/>
    <w:p>
      <w:pPr>
        <w:pStyle w:val="Heading2"/>
      </w:pPr>
      <w:r>
        <w:t xml:space="preserve">The Role of Education and Community Engagement</w:t>
      </w:r>
    </w:p>
    <w:p>
      <w:pPr>
        <w:pStyle w:val="FirstParagraph"/>
      </w:pPr>
      <w:r>
        <w:t xml:space="preserve">A critical aspect of this Case Study is the emphasis on education. Veterinary professionals in United Arab Emirates Dubai realized that preventive care was more effective than reactive treatment. To achieve this Al Barsha launched weekly workshops on topics such as nutrition for tropical breeds first aid during summer walks and behavioral training for apartment-dwelling pets.</w:t>
      </w:r>
    </w:p>
    <w:p>
      <w:pPr>
        <w:pStyle w:val="BodyText"/>
      </w:pPr>
      <w:r>
        <w:t xml:space="preserve">These initiatives fostered trust between the clinic and its clients transforming the Veterinary relationship from transactional to collaborative. Pet owners became active participants in their animals health leading to better outcomes higher retention rates and positive word-of-mouth referrals within the United Arab Emirates Dubai community.</w:t>
      </w:r>
    </w:p>
    <w:bookmarkEnd w:id="24"/>
    <w:bookmarkStart w:id="25" w:name="results-and-impact"/>
    <w:p>
      <w:pPr>
        <w:pStyle w:val="Heading2"/>
      </w:pPr>
      <w:r>
        <w:t xml:space="preserve">Results and Impact</w:t>
      </w:r>
    </w:p>
    <w:p>
      <w:pPr>
        <w:pStyle w:val="FirstParagraph"/>
      </w:pPr>
      <w:r>
        <w:t xml:space="preserve">The implementation of these strategies yielded remarkable results over a two-year period: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Before Intervention</w:t>
            </w:r>
          </w:p>
        </w:tc>
        <w:tc>
          <w:tcPr/>
          <w:p>
            <w:pPr>
              <w:pStyle w:val="Compact"/>
              <w:jc w:val="left"/>
            </w:pPr>
            <w:r>
              <w:t xml:space="preserve">After Two Years</w:t>
            </w:r>
          </w:p>
        </w:tc>
      </w:tr>
      <w:tr>
        <w:tc>
          <w:tcPr/>
          <w:p>
            <w:pPr>
              <w:pStyle w:val="Compact"/>
              <w:jc w:val="left"/>
            </w:pPr>
            <w:r>
              <w:t xml:space="preserve">Patient Retention Rate</w:t>
            </w:r>
          </w:p>
        </w:tc>
        <w:tc>
          <w:tcPr/>
          <w:p>
            <w:pPr>
              <w:pStyle w:val="Compact"/>
              <w:jc w:val="left"/>
            </w:pPr>
            <w:r>
              <w:t xml:space="preserve">65%</w:t>
            </w:r>
          </w:p>
        </w:tc>
        <w:tc>
          <w:tcPr/>
          <w:p>
            <w:pPr>
              <w:pStyle w:val="Compact"/>
              <w:jc w:val="left"/>
            </w:pPr>
            <w:r>
              <w:t xml:space="preserve">88%</w:t>
            </w:r>
          </w:p>
        </w:tc>
      </w:tr>
      <w:tr>
        <w:tc>
          <w:tcPr/>
          <w:p>
            <w:pPr>
              <w:pStyle w:val="Compact"/>
              <w:jc w:val="left"/>
            </w:pPr>
            <w:r>
              <w:t xml:space="preserve">Average Wait Time for Emergency Care</w:t>
            </w:r>
          </w:p>
        </w:tc>
        <w:tc>
          <w:tcPr/>
          <w:p>
            <w:pPr>
              <w:pStyle w:val="Compact"/>
              <w:jc w:val="left"/>
            </w:pPr>
            <w:r>
              <w:t xml:space="preserve">45 Minutes &lt; TD Class = " Alt "&gt;12 Minutes &lt; TR &gt;&lt; TH &gt;Heat - Related Illnesses Diagnosed Early &lt; TD &gt;30% of Cases &lt; Td&gt;85% of cases</w:t>
            </w:r>
          </w:p>
        </w:tc>
        <w:tc>
          <w:tcPr/>
          <w:p>
            <w:pPr>
              <w:pStyle w:val="Compact"/>
            </w:pPr>
          </w:p>
        </w:tc>
      </w:tr>
      <w:tr>
        <w:tc>
          <w:tcPr/>
          <w:p>
            <w:pPr>
              <w:pStyle w:val="Compact"/>
              <w:jc w:val="left"/>
            </w:pPr>
            <w:r>
              <w:t xml:space="preserve">Client Satisfaction Score (out of 10)</w:t>
            </w:r>
          </w:p>
        </w:tc>
        <w:tc>
          <w:tcPr/>
          <w:p>
            <w:pPr>
              <w:pStyle w:val="Compact"/>
              <w:jc w:val="left"/>
            </w:pPr>
            <w:r>
              <w:t xml:space="preserve">7.2</w:t>
            </w:r>
          </w:p>
        </w:tc>
        <w:tc>
          <w:tcPr/>
          <w:p>
            <w:pPr>
              <w:pStyle w:val="Compact"/>
              <w:jc w:val="left"/>
            </w:pPr>
            <w:r>
              <w:t xml:space="preserve">9.4</w:t>
            </w:r>
          </w:p>
        </w:tc>
      </w:tr>
    </w:tbl>
    <w:p>
      <w:pPr>
        <w:pStyle w:val="BodyText"/>
      </w:pPr>
      <w:r>
        <w:t xml:space="preserve">The data clearly indicates that by addressing the specific needs of pets in United Arab Emirates Dubai through targeted protocols and enhanced communication Al Barsha Pet Wellness Center achieved significant improvements in both operational efficiency and clinical outcomes.</w:t>
      </w:r>
    </w:p>
    <w:bookmarkEnd w:id="25"/>
    <w:bookmarkStart w:id="26" w:name="X40d72aced4950dca313a5474226f694615a88b1"/>
    <w:p>
      <w:pPr>
        <w:pStyle w:val="Heading2"/>
      </w:pPr>
      <w:r>
        <w:t xml:space="preserve">Cultural Implications for Veterinary Practices</w:t>
      </w:r>
    </w:p>
    <w:p>
      <w:pPr>
        <w:pStyle w:val="FirstParagraph"/>
      </w:pPr>
      <w:r>
        <w:t xml:space="preserve">This Case Study highlights broader cultural implications for Veterinary medicine in United Arab Emirates Dubai. There is a growing recognition that pet care is not just a medical necessity but also an emotional one. The bond between pets and their owners in UAE is strong often driven by the desire for companionship in a fast-paced urban environment. Therefore, empathy and patience are as crucial as clinical expertise.</w:t>
      </w:r>
    </w:p>
    <w:p>
      <w:pPr>
        <w:pStyle w:val="BodyText"/>
      </w:pPr>
      <w:r>
        <w:t xml:space="preserve">Furthermore the acceptance of animals within religious frameworks has evolved. While certain restrictions exist regarding purity laws Islamic teachings generally encourage kindness to animals which resonates with modern ethical standards of care. Understanding these sensitivities allows Veterinary professionals in United Arab Emirates Dubai to provide culturally competent care that respects local beliefs while adhering to scientific best practices.</w:t>
      </w:r>
    </w:p>
    <w:bookmarkEnd w:id="26"/>
    <w:bookmarkStart w:id="27" w:name="future-outlook"/>
    <w:p>
      <w:pPr>
        <w:pStyle w:val="Heading2"/>
      </w:pPr>
      <w:r>
        <w:t xml:space="preserve">Future Outlook</w:t>
      </w:r>
    </w:p>
    <w:p>
      <w:pPr>
        <w:pStyle w:val="FirstParagraph"/>
      </w:pPr>
      <w:r>
        <w:t xml:space="preserve">Looking ahead the trajectory for Veterinary services in United Arab Emirates Dubai points toward further specialization and automation. With advancements in telemedicine virtual consultations are becoming more common allowing vets to triage cases remotely especially useful during peak summer months when outdoor visits are risky for pets.</w:t>
      </w:r>
    </w:p>
    <w:p>
      <w:pPr>
        <w:pStyle w:val="BodyText"/>
      </w:pPr>
      <w:r>
        <w:t xml:space="preserve">The government’s vision for Dubai as a smart city also influences healthcare delivery. Integration of Artificial Intelligence (AI) into diagnostic tools promises faster and more accurate identification of diseases ranging from genetic disorders common in purebred dogs to rare conditions affecting exotic pets imported into United Arab Emirates Dubai.</w:t>
      </w:r>
    </w:p>
    <w:bookmarkEnd w:id="27"/>
    <w:bookmarkStart w:id="28" w:name="conclusion"/>
    <w:p>
      <w:pPr>
        <w:pStyle w:val="Heading2"/>
      </w:pPr>
      <w:r>
        <w:t xml:space="preserve">Conclusion</w:t>
      </w:r>
    </w:p>
    <w:p>
      <w:pPr>
        <w:pStyle w:val="FirstParagraph"/>
      </w:pPr>
      <w:r>
        <w:t xml:space="preserve">In conclusion this Case Study demonstrates that providing exceptional Veterinary care in United Arab Emirates Dubai requires a holistic approach that goes beyond traditional medical training. It demands adaptability to local environmental conditions cultural sensitivity robust technological infrastructure and proactive community engagement.</w:t>
      </w:r>
    </w:p>
    <w:p>
      <w:pPr>
        <w:pStyle w:val="BodyText"/>
      </w:pPr>
      <w:r>
        <w:t xml:space="preserve">The success of initiatives like those at Al Barsha Pet Wellness Center underscores the importance of aligning veterinary services with the unique lifestyle and needs of pet owners in United Arab Emirates Dubai. As the region continues to grow so too will its commitment to animal welfare ensuring that all pets receive the high-quality care they deserve.</w:t>
      </w:r>
    </w:p>
    <w:p>
      <w:pPr>
        <w:pStyle w:val="BodyText"/>
      </w:pPr>
      <w:r>
        <w:t xml:space="preserve">For stakeholders considering entering or expanding within this sector understanding these dynamics is essential for sustainable growth and meaningful impact on animal health in 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Excellence in the United Arab Emirates Dubai</dc:title>
  <dc:creator/>
  <dc:language>en</dc:language>
  <cp:keywords/>
  <dcterms:created xsi:type="dcterms:W3CDTF">2026-07-29T19:02:06Z</dcterms:created>
  <dcterms:modified xsi:type="dcterms:W3CDTF">2026-07-29T19:02:06Z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