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ase-study-report"/>
    <w:p>
      <w:pPr>
        <w:pStyle w:val="Heading1"/>
      </w:pPr>
      <w:r>
        <w:t xml:space="preserve">Case Study Report</w:t>
      </w:r>
    </w:p>
    <w:bookmarkStart w:id="32" w:name="X936d6d7012a78ed3655530030da894d95b1baeb"/>
    <w:p>
      <w:pPr>
        <w:pStyle w:val="Heading2"/>
      </w:pPr>
      <w:r>
        <w:t xml:space="preserve">Strategic Videography Services in a Dynamic Cultural Landscape</w:t>
      </w:r>
    </w:p>
    <w:p>
      <w:pPr>
        <w:pStyle w:val="FirstParagraph"/>
      </w:pPr>
      <w:r>
        <w:t xml:space="preserve">Subject:</w:t>
      </w:r>
    </w:p>
    <w:p>
      <w:pPr>
        <w:pStyle w:val="BodyText"/>
      </w:pPr>
      <w:r>
        <w:t xml:space="preserve">Videographer Operations and Market Analysis for Brazil Rio de Janeiro</w:t>
      </w:r>
    </w:p>
    <w:p>
      <w:pPr>
        <w:pStyle w:val="BodyText"/>
      </w:pPr>
      <w:r>
        <w:rPr>
          <w:bCs/>
          <w:b/>
        </w:rPr>
        <w:t xml:space="preserve">Date:</w:t>
      </w:r>
      <w:r>
        <w:t xml:space="preserve"> </w:t>
      </w:r>
      <w:r>
        <w:t xml:space="preserve">October 2024</w:t>
      </w:r>
      <w:r>
        <w:br/>
      </w:r>
      <w:r>
        <w:rPr>
          <w:bCs/>
          <w:b/>
        </w:rPr>
        <w:t xml:space="preserve">Region Focus:</w:t>
      </w:r>
      <w:r>
        <w:t xml:space="preserve"> </w:t>
      </w:r>
      <w:r>
        <w:t xml:space="preserve">Latin America / Southern Cone</w:t>
      </w:r>
    </w:p>
    <w:p>
      <w:r>
        <w:pict>
          <v:rect style="width:0;height:1.5pt" o:hralign="center" o:hrstd="t" o:hr="t"/>
        </w:pict>
      </w:r>
    </w:p>
    <w:bookmarkStart w:id="20" w:name="executive-summary"/>
    <w:p>
      <w:pPr>
        <w:pStyle w:val="Heading3"/>
      </w:pPr>
      <w:r>
        <w:t xml:space="preserve">1. Executive Summary</w:t>
      </w:r>
    </w:p>
    <w:p>
      <w:pPr>
        <w:pStyle w:val="FirstParagraph"/>
      </w:pPr>
      <w:r>
        <w:t xml:space="preserve">In the contemporary digital economy, visual storytelling has emerged as the most potent tool for brand engagement and cultural preservation. This case study examines the operational dynamics, challenges, and strategic opportunities for a professional</w:t>
      </w:r>
      <w:r>
        <w:t xml:space="preserve"> </w:t>
      </w:r>
      <w:r>
        <w:rPr>
          <w:bCs/>
          <w:b/>
        </w:rPr>
        <w:t xml:space="preserve">Videographer</w:t>
      </w:r>
      <w:r>
        <w:t xml:space="preserve"> </w:t>
      </w:r>
      <w:r>
        <w:t xml:space="preserve">operating within one of the world’s most visually striking yet logistically complex urban environments:</w:t>
      </w:r>
      <w:r>
        <w:t xml:space="preserve"> </w:t>
      </w:r>
      <w:r>
        <w:rPr>
          <w:bCs/>
          <w:b/>
        </w:rPr>
        <w:t xml:space="preserve">Brazil Rio de Janeiro</w:t>
      </w:r>
      <w:r>
        <w:t xml:space="preserve">.</w:t>
      </w:r>
    </w:p>
    <w:p>
      <w:pPr>
        <w:pStyle w:val="BodyText"/>
      </w:pPr>
      <w:r>
        <w:t xml:space="preserve">Rio de Janeiro is not merely a city; it is a global symbol of rhythm, color, and natural beauty. For brands seeking to capture this essence, hiring a local expert is not optional—it is imperative. This document analyzes how a specialized</w:t>
      </w:r>
      <w:r>
        <w:t xml:space="preserve"> </w:t>
      </w:r>
      <w:r>
        <w:rPr>
          <w:bCs/>
          <w:b/>
        </w:rPr>
        <w:t xml:space="preserve">Videographer</w:t>
      </w:r>
      <w:r>
        <w:t xml:space="preserve"> </w:t>
      </w:r>
      <w:r>
        <w:t xml:space="preserve">can leverage the unique geography and cultural vibrancy of</w:t>
      </w:r>
      <w:r>
        <w:t xml:space="preserve"> </w:t>
      </w:r>
      <w:r>
        <w:rPr>
          <w:bCs/>
          <w:b/>
        </w:rPr>
        <w:t xml:space="preserve">Brazil Rio de Janeiro</w:t>
      </w:r>
      <w:r>
        <w:t xml:space="preserve"> </w:t>
      </w:r>
      <w:r>
        <w:t xml:space="preserve">to produce high-impact content while navigating the distinct logistical and environmental factors present in this coastal metropolis.</w:t>
      </w:r>
    </w:p>
    <w:bookmarkEnd w:id="20"/>
    <w:bookmarkStart w:id="23" w:name="contextual-background"/>
    <w:p>
      <w:pPr>
        <w:pStyle w:val="Heading3"/>
      </w:pPr>
      <w:r>
        <w:t xml:space="preserve">2. Contextual Background</w:t>
      </w:r>
    </w:p>
    <w:bookmarkStart w:id="21" w:name="Xf1fc605e278ac2627123dbcbd5b3cb1b84bdb82"/>
    <w:p>
      <w:pPr>
        <w:pStyle w:val="Heading4"/>
      </w:pPr>
      <w:r>
        <w:t xml:space="preserve">The Unique Identity of Brazil Rio de Janeiro</w:t>
      </w:r>
    </w:p>
    <w:p>
      <w:pPr>
        <w:pStyle w:val="FirstParagraph"/>
      </w:pPr>
      <w:r>
        <w:rPr>
          <w:bCs/>
          <w:b/>
        </w:rPr>
        <w:t xml:space="preserve">Brazil Rio de Janeiro</w:t>
      </w:r>
      <w:r>
        <w:t xml:space="preserve"> </w:t>
      </w:r>
      <w:r>
        <w:t xml:space="preserve">presents a paradox for content creators. On one hand, it offers an unparalleled backdrop: the juxtaposition of towering mountains like Corcovado and Sugarloaf against a sprawling urban landscape and pristine Atlantic beaches. The lighting conditions are dramatic, shifting rapidly from the golden hour at Copacabana to the deep shadows of Tijuca Forest.</w:t>
      </w:r>
    </w:p>
    <w:p>
      <w:pPr>
        <w:pStyle w:val="BodyText"/>
      </w:pPr>
      <w:r>
        <w:t xml:space="preserve">On the other hand, this beauty comes with significant infrastructure challenges. Traffic congestion in</w:t>
      </w:r>
      <w:r>
        <w:t xml:space="preserve"> </w:t>
      </w:r>
      <w:r>
        <w:rPr>
          <w:bCs/>
          <w:b/>
        </w:rPr>
        <w:t xml:space="preserve">Brazil Rio de Janeiro</w:t>
      </w:r>
      <w:r>
        <w:t xml:space="preserve"> </w:t>
      </w:r>
      <w:r>
        <w:t xml:space="preserve">is notorious, often rendering simple travel between zones (such as from Barra da Tijuca to Santa Teresa) time-consuming and unpredictable. Furthermore, the humidity levels can impact equipment longevity and performance, requiring specialized knowledge in gear maintenance.</w:t>
      </w:r>
    </w:p>
    <w:bookmarkEnd w:id="21"/>
    <w:bookmarkStart w:id="22" w:name="X93c6f7b96e68ac97dbacc112efe913ecbf9f119"/>
    <w:p>
      <w:pPr>
        <w:pStyle w:val="Heading4"/>
      </w:pPr>
      <w:r>
        <w:t xml:space="preserve">The Role of the Professional Videographer</w:t>
      </w:r>
    </w:p>
    <w:p>
      <w:pPr>
        <w:pStyle w:val="FirstParagraph"/>
      </w:pPr>
      <w:r>
        <w:t xml:space="preserve">A generic production crew often fails to capture the authentic soul of</w:t>
      </w:r>
      <w:r>
        <w:t xml:space="preserve"> </w:t>
      </w:r>
      <w:r>
        <w:rPr>
          <w:bCs/>
          <w:b/>
        </w:rPr>
        <w:t xml:space="preserve">Brazil Rio de Janeiro</w:t>
      </w:r>
      <w:r>
        <w:t xml:space="preserve">. A dedicated</w:t>
      </w:r>
      <w:r>
        <w:t xml:space="preserve"> </w:t>
      </w:r>
      <w:r>
        <w:rPr>
          <w:bCs/>
          <w:b/>
        </w:rPr>
        <w:t xml:space="preserve">Videographer</w:t>
      </w:r>
      <w:r>
        <w:t xml:space="preserve">, particularly one with deep local roots, understands the nuances of light, sound, and social dynamics. They know when to shoot at Christ the Redeemer to avoid crowds and how to secure permits for filming in historic neighborhoods like Lapa or Botafogo. The</w:t>
      </w:r>
      <w:r>
        <w:t xml:space="preserve"> </w:t>
      </w:r>
      <w:r>
        <w:rPr>
          <w:bCs/>
          <w:b/>
        </w:rPr>
        <w:t xml:space="preserve">Videographer</w:t>
      </w:r>
      <w:r>
        <w:t xml:space="preserve"> </w:t>
      </w:r>
      <w:r>
        <w:t xml:space="preserve">acts as both an artist and a logistical navigator.</w:t>
      </w:r>
    </w:p>
    <w:bookmarkEnd w:id="22"/>
    <w:bookmarkEnd w:id="23"/>
    <w:bookmarkStart w:id="24" w:name="problem-statement"/>
    <w:p>
      <w:pPr>
        <w:pStyle w:val="Heading3"/>
      </w:pPr>
      <w:r>
        <w:t xml:space="preserve">3. Problem Statement</w:t>
      </w:r>
    </w:p>
    <w:p>
      <w:pPr>
        <w:pStyle w:val="FirstParagraph"/>
      </w:pPr>
      <w:r>
        <w:t xml:space="preserve">The primary challenge for international brands, tourism boards, and local enterprises is bridging the gap between their visual expectations and the reality of production in</w:t>
      </w:r>
      <w:r>
        <w:t xml:space="preserve"> </w:t>
      </w:r>
      <w:r>
        <w:rPr>
          <w:bCs/>
          <w:b/>
        </w:rPr>
        <w:t xml:space="preserve">Brazil Rio de Janeiro</w:t>
      </w:r>
      <w:r>
        <w:t xml:space="preserve">. Common pain points include:</w:t>
      </w:r>
    </w:p>
    <w:p>
      <w:pPr>
        <w:numPr>
          <w:ilvl w:val="0"/>
          <w:numId w:val="1001"/>
        </w:numPr>
        <w:pStyle w:val="Compact"/>
      </w:pPr>
      <w:r>
        <w:rPr>
          <w:bCs/>
          <w:b/>
        </w:rPr>
        <w:t xml:space="preserve">Cultural Misinterpretation:</w:t>
      </w:r>
      <w:r>
        <w:t xml:space="preserve"> </w:t>
      </w:r>
      <w:r>
        <w:t xml:space="preserve">Foreign crews may inadvertently film in a manner that feels exploitative or misses key cultural cues, resulting in content that resonates poorly with local audiences.</w:t>
      </w:r>
    </w:p>
    <w:p>
      <w:pPr>
        <w:numPr>
          <w:ilvl w:val="0"/>
          <w:numId w:val="1001"/>
        </w:numPr>
        <w:pStyle w:val="Compact"/>
      </w:pPr>
      <w:r>
        <w:rPr>
          <w:bCs/>
          <w:b/>
        </w:rPr>
        <w:t xml:space="preserve">Logistical Friction:Videographer</w:t>
      </w:r>
      <w:r>
        <w:t xml:space="preserve">, scheduling shoots around peak tourist times and traffic jams can lead to budget overruns and missed creative opportunities.</w:t>
      </w:r>
    </w:p>
    <w:p>
      <w:pPr>
        <w:numPr>
          <w:ilvl w:val="0"/>
          <w:numId w:val="1001"/>
        </w:numPr>
        <w:pStyle w:val="Compact"/>
      </w:pPr>
      <w:r>
        <w:rPr>
          <w:bCs/>
          <w:b/>
        </w:rPr>
        <w:t xml:space="preserve">Technical Hazards:</w:t>
      </w:r>
      <w:r>
        <w:t xml:space="preserve">: The salt air and humidity of</w:t>
      </w:r>
      <w:r>
        <w:t xml:space="preserve"> </w:t>
      </w:r>
      <w:r>
        <w:rPr>
          <w:bCs/>
          <w:b/>
        </w:rPr>
        <w:t xml:space="preserve">Brazil Rio de Janeiro</w:t>
      </w:r>
      <w:r>
        <w:t xml:space="preserve"> </w:t>
      </w:r>
      <w:r>
        <w:t xml:space="preserve">pose risks to sensitive electronic equipment. A lack of local expertise in protecting gear can lead to costly damages.</w:t>
      </w:r>
    </w:p>
    <w:bookmarkEnd w:id="24"/>
    <w:bookmarkStart w:id="28" w:name="methodology-and-approach"/>
    <w:p>
      <w:pPr>
        <w:pStyle w:val="Heading3"/>
      </w:pPr>
      <w:r>
        <w:t xml:space="preserve">4. Methodology and Approach</w:t>
      </w:r>
    </w:p>
    <w:p>
      <w:pPr>
        <w:pStyle w:val="FirstParagraph"/>
      </w:pPr>
      <w:r>
        <w:t xml:space="preserve">To address these challenges, this case study evaluates a strategic framework for</w:t>
      </w:r>
      <w:r>
        <w:t xml:space="preserve"> </w:t>
      </w:r>
      <w:r>
        <w:rPr>
          <w:bCs/>
          <w:b/>
        </w:rPr>
        <w:t xml:space="preserve">Videographer</w:t>
      </w:r>
      <w:r>
        <w:t xml:space="preserve"> </w:t>
      </w:r>
      <w:r>
        <w:t xml:space="preserve">operations in</w:t>
      </w:r>
      <w:r>
        <w:t xml:space="preserve"> </w:t>
      </w:r>
      <w:r>
        <w:rPr>
          <w:bCs/>
          <w:b/>
        </w:rPr>
        <w:t xml:space="preserve">Brazil Rio de Janeiro</w:t>
      </w:r>
      <w:r>
        <w:t xml:space="preserve">. This approach is divided into three phases: Pre-Production, Production, and Post-Production.</w:t>
      </w:r>
    </w:p>
    <w:bookmarkStart w:id="25" w:name="X102e2319ccbaec775337efcf7bc4331608ab4ea"/>
    <w:p>
      <w:pPr>
        <w:pStyle w:val="Heading4"/>
      </w:pPr>
      <w:r>
        <w:t xml:space="preserve">Phase 1: Pre-Production – Local Intelligence Gathering</w:t>
      </w:r>
    </w:p>
    <w:p>
      <w:pPr>
        <w:pStyle w:val="FirstParagraph"/>
      </w:pPr>
      <w:r>
        <w:t xml:space="preserve">The success of any shoot in</w:t>
      </w:r>
      <w:r>
        <w:t xml:space="preserve"> </w:t>
      </w:r>
      <w:r>
        <w:rPr>
          <w:bCs/>
          <w:b/>
        </w:rPr>
        <w:t xml:space="preserve">Brazil Rio de Janeiro</w:t>
      </w:r>
      <w:r>
        <w:t xml:space="preserve"> </w:t>
      </w:r>
      <w:r>
        <w:t xml:space="preserve">begins with meticulous planning. A proficient</w:t>
      </w:r>
      <w:r>
        <w:t xml:space="preserve"> </w:t>
      </w:r>
      <w:r>
        <w:rPr>
          <w:bCs/>
          <w:b/>
        </w:rPr>
        <w:t xml:space="preserve">Videographer</w:t>
      </w:r>
      <w:r>
        <w:t xml:space="preserve"> </w:t>
      </w:r>
      <w:r>
        <w:t xml:space="preserve">utilizes local knowledge to scout locations that offer authentic representation. This includes identifying legal filming zones, securing necessary permits from the municipal government, and negotiating with local community leaders. For instance, filming in favelas requires sensitivity and collaboration with community organizations to ensure ethical storytelling.</w:t>
      </w:r>
    </w:p>
    <w:p>
      <w:pPr>
        <w:pStyle w:val="BodyText"/>
      </w:pPr>
      <w:r>
        <w:t xml:space="preserve">Additionally, the</w:t>
      </w:r>
      <w:r>
        <w:t xml:space="preserve"> </w:t>
      </w:r>
      <w:r>
        <w:rPr>
          <w:bCs/>
          <w:b/>
        </w:rPr>
        <w:t xml:space="preserve">Videographer</w:t>
      </w:r>
      <w:r>
        <w:t xml:space="preserve"> </w:t>
      </w:r>
      <w:r>
        <w:t xml:space="preserve">plans for weather contingencies. Rio’s microclimates mean that a sunny morning in Leblon can turn into a sudden downpour by noon. Having backup indoor locations, such as historic theaters or modern galleries in the Museum of Modern Art (MAM) district, is essential.</w:t>
      </w:r>
    </w:p>
    <w:bookmarkEnd w:id="25"/>
    <w:bookmarkStart w:id="26" w:name="phase-2-production-capturing-the-essence"/>
    <w:p>
      <w:pPr>
        <w:pStyle w:val="Heading4"/>
      </w:pPr>
      <w:r>
        <w:t xml:space="preserve">Phase 2: Production – Capturing the Essence</w:t>
      </w:r>
    </w:p>
    <w:p>
      <w:pPr>
        <w:pStyle w:val="FirstParagraph"/>
      </w:pPr>
      <w:r>
        <w:t xml:space="preserve">During production, the</w:t>
      </w:r>
      <w:r>
        <w:t xml:space="preserve"> </w:t>
      </w:r>
      <w:r>
        <w:rPr>
          <w:bCs/>
          <w:b/>
        </w:rPr>
        <w:t xml:space="preserve">Videographer</w:t>
      </w:r>
      <w:r>
        <w:t xml:space="preserve"> </w:t>
      </w:r>
      <w:r>
        <w:t xml:space="preserve">must balance technical excellence with artistic intuition. In</w:t>
      </w:r>
      <w:r>
        <w:t xml:space="preserve"> </w:t>
      </w:r>
      <w:r>
        <w:rPr>
          <w:bCs/>
          <w:b/>
        </w:rPr>
        <w:t xml:space="preserve">Brazil Rio de Janeiro</w:t>
      </w:r>
      <w:r>
        <w:t xml:space="preserve">, audio capture is particularly challenging due to ambient noise from traffic, construction, and crowds. The use of directional microphones and windshields (dead cats) is standard practice.</w:t>
      </w:r>
    </w:p>
    <w:p>
      <w:pPr>
        <w:pStyle w:val="BodyText"/>
      </w:pPr>
      <w:r>
        <w:t xml:space="preserve">Cinematographically, the</w:t>
      </w:r>
      <w:r>
        <w:t xml:space="preserve"> </w:t>
      </w:r>
      <w:r>
        <w:rPr>
          <w:bCs/>
          <w:b/>
        </w:rPr>
        <w:t xml:space="preserve">Videographer</w:t>
      </w:r>
      <w:r>
        <w:t xml:space="preserve"> </w:t>
      </w:r>
      <w:r>
        <w:t xml:space="preserve">leverages the unique topography. Drone footage over Maracanã Stadium or aerial shots of Guanabara Bay provide scale and context. However, drone regulations in</w:t>
      </w:r>
      <w:r>
        <w:t xml:space="preserve"> </w:t>
      </w:r>
      <w:r>
        <w:rPr>
          <w:bCs/>
          <w:b/>
        </w:rPr>
        <w:t xml:space="preserve">Brazil Rio de Janeiro</w:t>
      </w:r>
      <w:r>
        <w:t xml:space="preserve"> </w:t>
      </w:r>
      <w:r>
        <w:t xml:space="preserve">are strict, particularly near airports and heritage sites. A compliant</w:t>
      </w:r>
      <w:r>
        <w:t xml:space="preserve"> </w:t>
      </w:r>
      <w:r>
        <w:rPr>
          <w:bCs/>
          <w:b/>
        </w:rPr>
        <w:t xml:space="preserve">Videographer</w:t>
      </w:r>
      <w:r>
        <w:t xml:space="preserve"> </w:t>
      </w:r>
      <w:r>
        <w:t xml:space="preserve">ensures all airspace permissions are secured well in advance.</w:t>
      </w:r>
    </w:p>
    <w:p>
      <w:pPr>
        <w:pStyle w:val="BodyText"/>
      </w:pPr>
      <w:r>
        <w:t xml:space="preserve">Casting and direction also play a crucial role. The natural warmth and expressiveness of people from</w:t>
      </w:r>
      <w:r>
        <w:t xml:space="preserve"> </w:t>
      </w:r>
      <w:r>
        <w:rPr>
          <w:bCs/>
          <w:b/>
        </w:rPr>
        <w:t xml:space="preserve">Brazil Rio de Janeiro</w:t>
      </w:r>
      <w:r>
        <w:t xml:space="preserve"> </w:t>
      </w:r>
      <w:r>
        <w:t xml:space="preserve">should be highlighted. The</w:t>
      </w:r>
      <w:r>
        <w:t xml:space="preserve"> </w:t>
      </w:r>
      <w:r>
        <w:rPr>
          <w:bCs/>
          <w:b/>
        </w:rPr>
        <w:t xml:space="preserve">Videographer</w:t>
      </w:r>
      <w:r>
        <w:t xml:space="preserve"> </w:t>
      </w:r>
      <w:r>
        <w:t xml:space="preserve">guides talent to relax, capturing genuine interactions rather than stiff, scripted performances.</w:t>
      </w:r>
    </w:p>
    <w:bookmarkEnd w:id="26"/>
    <w:bookmarkStart w:id="27" w:name="X2f113facd22077c5e6a8dc731cac81ceef2e321"/>
    <w:p>
      <w:pPr>
        <w:pStyle w:val="Heading4"/>
      </w:pPr>
      <w:r>
        <w:t xml:space="preserve">Phase 3: Post-Production – Narrative Refinement</w:t>
      </w:r>
    </w:p>
    <w:p>
      <w:pPr>
        <w:pStyle w:val="FirstParagraph"/>
      </w:pPr>
      <w:r>
        <w:t xml:space="preserve">The editing phase is where the story of</w:t>
      </w:r>
      <w:r>
        <w:t xml:space="preserve"> </w:t>
      </w:r>
      <w:r>
        <w:rPr>
          <w:bCs/>
          <w:b/>
        </w:rPr>
        <w:t xml:space="preserve">Brazil Rio de Janeiro</w:t>
      </w:r>
      <w:r>
        <w:t xml:space="preserve"> </w:t>
      </w:r>
      <w:r>
        <w:t xml:space="preserve">is woven together. The pacing often reflects the city’s rhythm—energetic and vibrant, yet capable of serene, contemplative moments. Color grading must enhance the lush greens of the forests and the blue hues of the ocean without oversaturating them.</w:t>
      </w:r>
    </w:p>
    <w:p>
      <w:pPr>
        <w:pStyle w:val="BodyText"/>
      </w:pPr>
      <w:r>
        <w:t xml:space="preserve">Sound design is equally critical. Incorporating local sounds—the waves crashing at Ipanema, distant samba music from a bar in Santa Teresa—adds layers of immersion that purely visual content lacks. The</w:t>
      </w:r>
      <w:r>
        <w:t xml:space="preserve"> </w:t>
      </w:r>
      <w:r>
        <w:rPr>
          <w:bCs/>
          <w:b/>
        </w:rPr>
        <w:t xml:space="preserve">Videographer</w:t>
      </w:r>
      <w:r>
        <w:t xml:space="preserve"> </w:t>
      </w:r>
      <w:r>
        <w:t xml:space="preserve">often oversees this process to ensure the final cut aligns with the initial creative vision.</w:t>
      </w:r>
    </w:p>
    <w:bookmarkEnd w:id="27"/>
    <w:bookmarkEnd w:id="28"/>
    <w:bookmarkStart w:id="29" w:name="challenges-and-solutions"/>
    <w:p>
      <w:pPr>
        <w:pStyle w:val="Heading3"/>
      </w:pPr>
      <w:r>
        <w:t xml:space="preserve">5. Challenges and Solutions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Impact on Videographer</w:t>
            </w:r>
          </w:p>
        </w:tc>
        <w:tc>
          <w:tcPr/>
          <w:p>
            <w:pPr>
              <w:pStyle w:val="Compact"/>
              <w:jc w:val="left"/>
            </w:pPr>
            <w:r>
              <w:t xml:space="preserve">Strategic Solution in Brazil Rio de Janeiro</w:t>
            </w:r>
          </w:p>
        </w:tc>
      </w:tr>
      <w:tr>
        <w:tc>
          <w:tcPr/>
          <w:p>
            <w:pPr>
              <w:pStyle w:val="Compact"/>
              <w:jc w:val="left"/>
            </w:pPr>
            <w:r>
              <w:rPr>
                <w:bCs/>
                <w:b/>
              </w:rPr>
              <w:t xml:space="preserve">Traffic Congestion</w:t>
            </w:r>
          </w:p>
        </w:tc>
        <w:tc>
          <w:tcPr/>
          <w:p>
            <w:pPr>
              <w:pStyle w:val="Compact"/>
              <w:jc w:val="left"/>
            </w:pPr>
            <w:r>
              <w:t xml:space="preserve">Delays in equipment transport and crew arrival.</w:t>
            </w:r>
          </w:p>
        </w:tc>
        <w:tc>
          <w:tcPr/>
          <w:p>
            <w:pPr>
              <w:pStyle w:val="Compact"/>
              <w:jc w:val="left"/>
            </w:pPr>
            <w:r>
              <w:t xml:space="preserve">Schedule shoots during off-peak hours; utilize water taxis for coastal moves.</w:t>
            </w:r>
          </w:p>
        </w:tc>
      </w:tr>
      <w:tr>
        <w:tc>
          <w:tcPr/>
          <w:p>
            <w:pPr>
              <w:pStyle w:val="Compact"/>
              <w:jc w:val="left"/>
            </w:pPr>
            <w:r>
              <w:rPr>
                <w:bCs/>
                <w:b/>
              </w:rPr>
              <w:t xml:space="preserve">Security Concerns</w:t>
            </w:r>
          </w:p>
        </w:tc>
        <w:tc>
          <w:tcPr/>
          <w:p>
            <w:pPr>
              <w:pStyle w:val="Compact"/>
              <w:jc w:val="left"/>
            </w:pPr>
            <w:r>
              <w:t xml:space="preserve">Risk of equipment theft in unsecured areas.</w:t>
            </w:r>
          </w:p>
        </w:tc>
        <w:tc>
          <w:tcPr/>
          <w:p>
            <w:pPr>
              <w:pStyle w:val="Compact"/>
              <w:jc w:val="left"/>
            </w:pPr>
            <w:r>
              <w:t xml:space="preserve">Work with trusted local fixers; avoid leaving gear unattended; use discreet filming techniques in high-risk zones.</w:t>
            </w:r>
          </w:p>
        </w:tc>
      </w:tr>
      <w:tr>
        <w:tc>
          <w:tcPr/>
          <w:p>
            <w:pPr>
              <w:pStyle w:val="Compact"/>
              <w:jc w:val="left"/>
            </w:pPr>
            <w:r>
              <w:rPr>
                <w:bCs/>
                <w:b/>
              </w:rPr>
              <w:t xml:space="preserve">High Humidity</w:t>
            </w:r>
          </w:p>
        </w:tc>
        <w:tc>
          <w:tcPr/>
          <w:p>
            <w:pPr>
              <w:pStyle w:val="Compact"/>
              <w:jc w:val="left"/>
            </w:pPr>
            <w:r>
              <w:t xml:space="preserve">Lens fogging and camera sensor damage.</w:t>
            </w:r>
          </w:p>
        </w:tc>
        <w:tc>
          <w:tcPr/>
          <w:p>
            <w:pPr>
              <w:pStyle w:val="Compact"/>
              <w:jc w:val="left"/>
            </w:pPr>
            <w:r>
              <w:t xml:space="preserve">Use silica gel packs in gear bags; acclimatize equipment gradually before use.</w:t>
            </w:r>
          </w:p>
        </w:tc>
      </w:tr>
      <w:tr>
        <w:tc>
          <w:tcPr/>
          <w:p>
            <w:pPr>
              <w:pStyle w:val="Compact"/>
              <w:jc w:val="left"/>
            </w:pPr>
            <w:r>
              <w:rPr>
                <w:bCs/>
                <w:b/>
              </w:rPr>
              <w:t xml:space="preserve">Permitting Bureaucracy</w:t>
            </w:r>
          </w:p>
        </w:tc>
        <w:tc>
          <w:tcPr/>
          <w:p>
            <w:pPr>
              <w:pStyle w:val="Compact"/>
              <w:jc w:val="left"/>
            </w:pPr>
            <w:r>
              <w:t xml:space="preserve">Legal hurdles for public space filming.</w:t>
            </w:r>
          </w:p>
        </w:tc>
        <w:tc>
          <w:tcPr/>
          <w:p>
            <w:pPr>
              <w:pStyle w:val="Compact"/>
              <w:jc w:val="left"/>
            </w:pPr>
            <w:r>
              <w:t xml:space="preserve">Engage a local legal consultant or production assistant familiar with Rio’s municipal codes.</w:t>
            </w:r>
          </w:p>
        </w:tc>
      </w:tr>
    </w:tbl>
    <w:bookmarkEnd w:id="29"/>
    <w:bookmarkStart w:id="30" w:name="results-and-impact"/>
    <w:p>
      <w:pPr>
        <w:pStyle w:val="Heading3"/>
      </w:pPr>
      <w:r>
        <w:t xml:space="preserve">6. Results and Impact</w:t>
      </w:r>
    </w:p>
    <w:p>
      <w:pPr>
        <w:pStyle w:val="FirstParagraph"/>
      </w:pPr>
      <w:r>
        <w:t xml:space="preserve">The implementation of a specialized</w:t>
      </w:r>
      <w:r>
        <w:t xml:space="preserve"> </w:t>
      </w:r>
      <w:r>
        <w:rPr>
          <w:bCs/>
          <w:b/>
        </w:rPr>
        <w:t xml:space="preserve">Videographer</w:t>
      </w:r>
      <w:r>
        <w:t xml:space="preserve"> </w:t>
      </w:r>
      <w:r>
        <w:t xml:space="preserve">strategy in</w:t>
      </w:r>
      <w:r>
        <w:t xml:space="preserve"> </w:t>
      </w:r>
      <w:r>
        <w:rPr>
          <w:bCs/>
          <w:b/>
        </w:rPr>
        <w:t xml:space="preserve">Brazil Rio de Janeiro</w:t>
      </w:r>
      <w:r>
        <w:t xml:space="preserve"> </w:t>
      </w:r>
      <w:r>
        <w:t xml:space="preserve">yields significant returns. Brands report higher engagement rates due to the authenticity and emotional resonance of the content. The visual quality, enhanced by the natural lighting and scenic beauty unique to this region, helps distinguish products in a crowded market.</w:t>
      </w:r>
    </w:p>
    <w:p>
      <w:pPr>
        <w:pStyle w:val="BodyText"/>
      </w:pPr>
      <w:r>
        <w:t xml:space="preserve">Furthermore, ethical production practices foster goodwill within local communities. When a</w:t>
      </w:r>
      <w:r>
        <w:t xml:space="preserve"> </w:t>
      </w:r>
      <w:r>
        <w:rPr>
          <w:bCs/>
          <w:b/>
        </w:rPr>
        <w:t xml:space="preserve">Videographer</w:t>
      </w:r>
      <w:r>
        <w:t xml:space="preserve"> </w:t>
      </w:r>
      <w:r>
        <w:t xml:space="preserve">collaborates respectfully with residents of</w:t>
      </w:r>
      <w:r>
        <w:t xml:space="preserve"> </w:t>
      </w:r>
      <w:r>
        <w:rPr>
          <w:bCs/>
          <w:b/>
        </w:rPr>
        <w:t xml:space="preserve">Brazil Rio de Janeiro</w:t>
      </w:r>
      <w:r>
        <w:t xml:space="preserve">, it creates positive word-of-mouth and opens doors for future projects. This sustainability is crucial for long-term operational success.</w:t>
      </w:r>
    </w:p>
    <w:bookmarkEnd w:id="30"/>
    <w:bookmarkStart w:id="31" w:name="conclusion"/>
    <w:p>
      <w:pPr>
        <w:pStyle w:val="Heading3"/>
      </w:pPr>
      <w:r>
        <w:t xml:space="preserve">7. Conclusion</w:t>
      </w:r>
    </w:p>
    <w:p>
      <w:pPr>
        <w:pStyle w:val="FirstParagraph"/>
      </w:pPr>
      <w:r>
        <w:t xml:space="preserve">The case of the</w:t>
      </w:r>
      <w:r>
        <w:t xml:space="preserve"> </w:t>
      </w:r>
      <w:r>
        <w:rPr>
          <w:bCs/>
          <w:b/>
        </w:rPr>
        <w:t xml:space="preserve">Videographer</w:t>
      </w:r>
      <w:r>
        <w:t xml:space="preserve"> </w:t>
      </w:r>
      <w:r>
        <w:t xml:space="preserve">in</w:t>
      </w:r>
      <w:r>
        <w:t xml:space="preserve"> </w:t>
      </w:r>
      <w:r>
        <w:rPr>
          <w:bCs/>
          <w:b/>
        </w:rPr>
        <w:t xml:space="preserve">Brazil Rio de Janeiro</w:t>
      </w:r>
      <w:r>
        <w:t xml:space="preserve"> </w:t>
      </w:r>
      <w:r>
        <w:t xml:space="preserve">demonstrates that successful visual production is a hybrid art form, combining technical skill with deep cultural and logistical intelligence. The city’s beauty is not passive; it demands respect, preparation, and adaptation.</w:t>
      </w:r>
    </w:p>
    <w:p>
      <w:pPr>
        <w:pStyle w:val="BodyText"/>
      </w:pPr>
      <w:r>
        <w:t xml:space="preserve">For any entity looking to produce content in this region, the recommendation is clear: invest in a</w:t>
      </w:r>
      <w:r>
        <w:t xml:space="preserve"> </w:t>
      </w:r>
      <w:r>
        <w:rPr>
          <w:bCs/>
          <w:b/>
        </w:rPr>
        <w:t xml:space="preserve">Videographer</w:t>
      </w:r>
      <w:r>
        <w:t xml:space="preserve"> </w:t>
      </w:r>
      <w:r>
        <w:t xml:space="preserve">who understands the heartbeat of</w:t>
      </w:r>
      <w:r>
        <w:t xml:space="preserve"> </w:t>
      </w:r>
      <w:r>
        <w:rPr>
          <w:bCs/>
          <w:b/>
        </w:rPr>
        <w:t xml:space="preserve">Brazil Rio de Janeiro</w:t>
      </w:r>
      <w:r>
        <w:t xml:space="preserve">. By leveraging local expertise to navigate traffic, weather, permits, and cultural nuances, brands can unlock the full potential of Rio’s visual identity. The result is not just a video; it is a compelling narrative that captures the spirit of one of the world’s most vibrant cities.</w:t>
      </w:r>
    </w:p>
    <w:p>
      <w:pPr>
        <w:pStyle w:val="BodyText"/>
      </w:pPr>
      <w:r>
        <w:t xml:space="preserve">In summary, the synergy between professional videographic excellence and local contextual mastery in</w:t>
      </w:r>
      <w:r>
        <w:t xml:space="preserve"> </w:t>
      </w:r>
      <w:r>
        <w:rPr>
          <w:bCs/>
          <w:b/>
        </w:rPr>
        <w:t xml:space="preserve">Brazil Rio de Janeiro</w:t>
      </w:r>
      <w:r>
        <w:t xml:space="preserve"> </w:t>
      </w:r>
      <w:r>
        <w:t xml:space="preserve">creates an unparalleled opportunity for impactful storytelling. The</w:t>
      </w:r>
      <w:r>
        <w:t xml:space="preserve"> </w:t>
      </w:r>
      <w:r>
        <w:rPr>
          <w:bCs/>
          <w:b/>
        </w:rPr>
        <w:t xml:space="preserve">Videographer</w:t>
      </w:r>
      <w:r>
        <w:t xml:space="preserve"> </w:t>
      </w:r>
      <w:r>
        <w:t xml:space="preserve">is not just a camera operator; they are a cultural ambassador, ensuring that the story of Rio is told accurately, beautifully, and respectfully.</w:t>
      </w:r>
    </w:p>
    <w:p>
      <w:r>
        <w:pict>
          <v:rect style="width:0;height:1.5pt" o:hralign="center" o:hrstd="t" o:hr="t"/>
        </w:pict>
      </w:r>
    </w:p>
    <w:p>
      <w:pPr>
        <w:pStyle w:val="FirstParagraph"/>
      </w:pPr>
      <w:r>
        <w:t xml:space="preserve">End of Case Study Document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2026-07-29T14:40:39Z</dcterms:created>
  <dcterms:modified xsi:type="dcterms:W3CDTF">2026-07-29T14:40:39Z</dcterms:modified>
</cp:coreProperties>
</file>

<file path=docProps/custom.xml><?xml version="1.0" encoding="utf-8"?>
<Properties xmlns="http://schemas.openxmlformats.org/officeDocument/2006/custom-properties" xmlns:vt="http://schemas.openxmlformats.org/officeDocument/2006/docPropsVTypes"/>
</file>