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Videographer</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cef2be2b585b1d2d7e0bdd6b9390f0f707fbf9a"/>
    <w:p>
      <w:pPr>
        <w:pStyle w:val="Heading1"/>
      </w:pPr>
      <w:r>
        <w:t xml:space="preserve">Case Study: Strategic Visual Storytelling by a Professional Videographer in Brazil São Paulo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Clients Involved:</w:t>
      </w:r>
      <w:r>
        <w:t xml:space="preserve"> </w:t>
      </w:r>
      <w:r>
        <w:t xml:space="preserve">Global Tech Startup &amp; Local Luxury Retail Brand</w:t>
      </w:r>
    </w:p>
    <w:bookmarkStart w:id="20" w:name="executive-summary"/>
    <w:p>
      <w:pPr>
        <w:pStyle w:val="Heading2"/>
      </w:pPr>
      <w:r>
        <w:t xml:space="preserve">Executive Summary</w:t>
      </w:r>
    </w:p>
    <w:p>
      <w:pPr>
        <w:pStyle w:val="FirstParagraph"/>
      </w:pPr>
      <w:r>
        <w:t xml:space="preserve">In the dynamic and rapidly evolving media landscape of South America, few cities offer as much complexity and opportunity as Brazil São Paulo. This city is not only the economic powerhouse of Latin America but also a cultural melting pot where diversity meets modernity. For brands aiming to penetrate this market, generic global campaigns often fall flat. Instead, local nuance is required. This case study examines how engaging a specialized</w:t>
      </w:r>
      <w:r>
        <w:t xml:space="preserve"> </w:t>
      </w:r>
      <w:r>
        <w:rPr>
          <w:bCs/>
          <w:b/>
        </w:rPr>
        <w:t xml:space="preserve">Videographer</w:t>
      </w:r>
      <w:r>
        <w:t xml:space="preserve"> </w:t>
      </w:r>
      <w:r>
        <w:t xml:space="preserve">in Brazil São Paulo can transform corporate messaging into compelling visual narratives that resonate with local audiences while maintaining international standards.</w:t>
      </w:r>
    </w:p>
    <w:p>
      <w:pPr>
        <w:pStyle w:val="BodyText"/>
      </w:pPr>
      <w:r>
        <w:t xml:space="preserve">The primary objective of this analysis is to demonstrate the value proposition of high-end video production services specifically tailored to the unique characteristics of Brazil São Paulo. By examining two distinct projects—a B2B technology launch and a B2C luxury retail campaign—we illustrate how location-specific expertise, cultural awareness, and technical proficiency converge.</w:t>
      </w:r>
    </w:p>
    <w:bookmarkEnd w:id="20"/>
    <w:bookmarkStart w:id="21" w:name="X067d764f6e5fb5cf8611b4a1c5bc0b7cffd7b05"/>
    <w:p>
      <w:pPr>
        <w:pStyle w:val="Heading2"/>
      </w:pPr>
      <w:r>
        <w:t xml:space="preserve">Background: The Unique Context of Brazil São Paulo</w:t>
      </w:r>
    </w:p>
    <w:p>
      <w:pPr>
        <w:pStyle w:val="FirstParagraph"/>
      </w:pPr>
      <w:r>
        <w:t xml:space="preserve">Before diving into the specifics of the</w:t>
      </w:r>
      <w:r>
        <w:t xml:space="preserve"> </w:t>
      </w:r>
      <w:r>
        <w:rPr>
          <w:bCs/>
          <w:b/>
        </w:rPr>
        <w:t xml:space="preserve">Videographer</w:t>
      </w:r>
      <w:r>
        <w:t xml:space="preserve">'s role, it is crucial to understand the environment. Brazil São Paulo is a megacity with over 12 million inhabitants in its urban core and more than 20 million in the metropolitan area. It is a place of stark contrasts, where futuristic skyscrapers coexist with historic neighborhoods like Liberdade (the largest Japanese district outside Japan) and Bixiga (a vibrant Italian enclave).</w:t>
      </w:r>
    </w:p>
    <w:p>
      <w:pPr>
        <w:pStyle w:val="BodyText"/>
      </w:pPr>
      <w:r>
        <w:t xml:space="preserve">For a</w:t>
      </w:r>
      <w:r>
        <w:t xml:space="preserve"> </w:t>
      </w:r>
      <w:r>
        <w:rPr>
          <w:bCs/>
          <w:b/>
        </w:rPr>
        <w:t xml:space="preserve">Videographer</w:t>
      </w:r>
      <w:r>
        <w:t xml:space="preserve">, filming in Brazil São Paulo presents both challenges and opportunities. The lighting conditions vary drastically from the golden hour in the Jardins neighborhood to the harsh midday sun on Avenida Paulista. Furthermore, the cultural pace is fast; decisions are made quickly, and efficiency is paramount. However, once trust is established through high-quality work, client loyalty in Brazil São Paulo can be profound. This case study highlights how navigating these specific environmental and cultural factors leads to superior outcomes.</w:t>
      </w:r>
    </w:p>
    <w:bookmarkEnd w:id="21"/>
    <w:bookmarkStart w:id="25" w:name="X638d8b98ae8d56a2194ebe9a31b734bae15ca7b"/>
    <w:p>
      <w:pPr>
        <w:pStyle w:val="Heading2"/>
      </w:pPr>
      <w:r>
        <w:t xml:space="preserve">Project 1: B2B Technology Launch – "Innovation in Motion"</w:t>
      </w:r>
    </w:p>
    <w:bookmarkStart w:id="22" w:name="the-challenge"/>
    <w:p>
      <w:pPr>
        <w:pStyle w:val="Heading3"/>
      </w:pPr>
      <w:r>
        <w:t xml:space="preserve">The Challenge</w:t>
      </w:r>
    </w:p>
    <w:p>
      <w:pPr>
        <w:pStyle w:val="FirstParagraph"/>
      </w:pPr>
      <w:r>
        <w:t xml:space="preserve">A global fintech company sought to launch a new software platform tailored for the Latin American market. Their headquarters are in Silicon Valley, but their primary growth engine is Brazil São Paulo. They needed a corporate video that conveyed trust, innovation, and local relevance without sounding like an imported advertisement.</w:t>
      </w:r>
    </w:p>
    <w:bookmarkEnd w:id="22"/>
    <w:bookmarkStart w:id="23" w:name="the-solution-localizing-the-narrative"/>
    <w:p>
      <w:pPr>
        <w:pStyle w:val="Heading3"/>
      </w:pPr>
      <w:r>
        <w:t xml:space="preserve">The Solution: Localizing the Narrative</w:t>
      </w:r>
    </w:p>
    <w:p>
      <w:pPr>
        <w:pStyle w:val="FirstParagraph"/>
      </w:pPr>
      <w:r>
        <w:t xml:space="preserve">We engaged a premier</w:t>
      </w:r>
      <w:r>
        <w:t xml:space="preserve"> </w:t>
      </w:r>
      <w:r>
        <w:rPr>
          <w:bCs/>
          <w:b/>
        </w:rPr>
        <w:t xml:space="preserve">Videographer</w:t>
      </w:r>
      <w:r>
        <w:t xml:space="preserve"> </w:t>
      </w:r>
      <w:r>
        <w:t xml:space="preserve">based in Brazil São Paulo. The decision to hire locally was strategic. The videographer understood that "innovation" in this context meant reliability and speed, key values for Brazilian business executives.</w:t>
      </w:r>
    </w:p>
    <w:p>
      <w:pPr>
        <w:numPr>
          <w:ilvl w:val="0"/>
          <w:numId w:val="1001"/>
        </w:numPr>
        <w:pStyle w:val="Compact"/>
      </w:pPr>
      <w:r>
        <w:rPr>
          <w:bCs/>
          <w:b/>
        </w:rPr>
        <w:t xml:space="preserve">Location Scouting:</w:t>
      </w:r>
      <w:r>
        <w:t xml:space="preserve"> </w:t>
      </w:r>
      <w:r>
        <w:t xml:space="preserve">Instead of using a sterile office set, the</w:t>
      </w:r>
      <w:r>
        <w:t xml:space="preserve"> </w:t>
      </w:r>
      <w:r>
        <w:rPr>
          <w:bCs/>
          <w:b/>
        </w:rPr>
        <w:t xml:space="preserve">Videographer</w:t>
      </w:r>
      <w:r>
        <w:t xml:space="preserve"> </w:t>
      </w:r>
      <w:r>
        <w:t xml:space="preserve">selected filming locations in Faria Lima, Brazil São Paulo’s financial district. The backdrop of modern glass architecture provided a visual shorthand for technological advancement.</w:t>
      </w:r>
    </w:p>
    <w:p>
      <w:pPr>
        <w:numPr>
          <w:ilvl w:val="0"/>
          <w:numId w:val="1001"/>
        </w:numPr>
        <w:pStyle w:val="Compact"/>
      </w:pPr>
      <w:r>
        <w:rPr>
          <w:bCs/>
          <w:b/>
        </w:rPr>
        <w:t xml:space="preserve">Casting and Talent:</w:t>
      </w:r>
      <w:r>
        <w:t xml:space="preserve"> </w:t>
      </w:r>
      <w:r>
        <w:t xml:space="preserve">The videographer advised on casting real employees rather than actors to enhance authenticity. This is a common preference in Brazilian corporate culture, which values genuine connection over polished perfection.</w:t>
      </w:r>
    </w:p>
    <w:p>
      <w:pPr>
        <w:numPr>
          <w:ilvl w:val="0"/>
          <w:numId w:val="1001"/>
        </w:numPr>
        <w:pStyle w:val="Compact"/>
      </w:pPr>
      <w:r>
        <w:rPr>
          <w:bCs/>
          <w:b/>
        </w:rPr>
        <w:t xml:space="preserve">Pacing and Editing:</w:t>
      </w:r>
      <w:r>
        <w:t xml:space="preserve"> </w:t>
      </w:r>
      <w:r>
        <w:t xml:space="preserve">Understanding the energetic nature of Brazil São Paulo, the editing pace was kept dynamic. Music selections incorporated subtle rhythmic elements reminiscent of local contemporary sounds, grounding the video in its geographical context.</w:t>
      </w:r>
    </w:p>
    <w:bookmarkEnd w:id="23"/>
    <w:bookmarkStart w:id="24" w:name="result"/>
    <w:p>
      <w:pPr>
        <w:pStyle w:val="Heading3"/>
      </w:pPr>
      <w:r>
        <w:t xml:space="preserve">Result</w:t>
      </w:r>
    </w:p>
    <w:p>
      <w:pPr>
        <w:pStyle w:val="FirstParagraph"/>
      </w:pPr>
      <w:r>
        <w:t xml:space="preserve">The resulting video saw a 40% increase in engagement among Brazilian stakeholders compared to previous global templates. The local videographer’s ability to capture the "vibe" of Brazil São Paulo added a layer of credibility that remote production could not achieve.</w:t>
      </w:r>
    </w:p>
    <w:bookmarkEnd w:id="24"/>
    <w:bookmarkEnd w:id="25"/>
    <w:bookmarkStart w:id="29" w:name="Xf615beacd6906f55db3a14bb3a429f965ce44d5"/>
    <w:p>
      <w:pPr>
        <w:pStyle w:val="Heading2"/>
      </w:pPr>
      <w:r>
        <w:t xml:space="preserve">Project 2: B2C Luxury Retail – "The Essence of Elegance"</w:t>
      </w:r>
    </w:p>
    <w:bookmarkStart w:id="26" w:name="the-challenge-1"/>
    <w:p>
      <w:pPr>
        <w:pStyle w:val="Heading3"/>
      </w:pPr>
      <w:r>
        <w:t xml:space="preserve">The Challenge</w:t>
      </w:r>
    </w:p>
    <w:p>
      <w:pPr>
        <w:pStyle w:val="FirstParagraph"/>
      </w:pPr>
      <w:r>
        <w:t xml:space="preserve">A European luxury fashion brand wanted to expand its footprint in Brazil São Paulo, specifically targeting the high-net-worth demographic in neighborhoods like Itaim Bibi. The challenge was to showcase their products while respecting the sophisticated yet warm aesthetic preferred by Brazilian consumers.</w:t>
      </w:r>
    </w:p>
    <w:bookmarkEnd w:id="26"/>
    <w:bookmarkStart w:id="27" w:name="the-solution-visual-poetry-and-lifestyle"/>
    <w:p>
      <w:pPr>
        <w:pStyle w:val="Heading3"/>
      </w:pPr>
      <w:r>
        <w:t xml:space="preserve">The Solution: Visual Poetry and Lifestyle</w:t>
      </w:r>
    </w:p>
    <w:p>
      <w:pPr>
        <w:pStyle w:val="FirstParagraph"/>
      </w:pPr>
      <w:r>
        <w:t xml:space="preserve">A different specialist</w:t>
      </w:r>
      <w:r>
        <w:t xml:space="preserve"> </w:t>
      </w:r>
      <w:r>
        <w:rPr>
          <w:bCs/>
          <w:b/>
        </w:rPr>
        <w:t xml:space="preserve">Videographer</w:t>
      </w:r>
      <w:r>
        <w:t xml:space="preserve">, known for commercial and lifestyle work in Brazil São Paulo, was brought on board. This project required a focus on aesthetics, texture, and atmosphere.</w:t>
      </w:r>
    </w:p>
    <w:p>
      <w:pPr>
        <w:numPr>
          <w:ilvl w:val="0"/>
          <w:numId w:val="1002"/>
        </w:numPr>
        <w:pStyle w:val="Compact"/>
      </w:pPr>
      <w:r>
        <w:rPr>
          <w:bCs/>
          <w:b/>
        </w:rPr>
        <w:t xml:space="preserve">Cinematography Style:</w:t>
      </w:r>
      <w:r>
        <w:t xml:space="preserve"> </w:t>
      </w:r>
      <w:r>
        <w:t xml:space="preserve">The videographer utilized natural light extensively during the "golden hours" unique to the city's latitude. This created a warm glow that resonated with the Brazilian appreciation for warmth in visual storytelling.</w:t>
      </w:r>
    </w:p>
    <w:p>
      <w:pPr>
        <w:numPr>
          <w:ilvl w:val="0"/>
          <w:numId w:val="1002"/>
        </w:numPr>
        <w:pStyle w:val="Compact"/>
      </w:pPr>
      <w:r>
        <w:rPr>
          <w:bCs/>
          <w:b/>
        </w:rPr>
        <w:t xml:space="preserve">Narrative Structure:</w:t>
      </w:r>
      <w:r>
        <w:t xml:space="preserve"> </w:t>
      </w:r>
      <w:r>
        <w:t xml:space="preserve">Rather than a direct sales pitch, the video told a story of lifestyle. It followed a protagonist through iconic yet subtle locations in Brazil São Paulo, such as walking along the Ibirapuera Park trails or enjoying coffee in Vila Madalena. This approach positioned the brand as part of the local fabric.</w:t>
      </w:r>
    </w:p>
    <w:p>
      <w:pPr>
        <w:numPr>
          <w:ilvl w:val="0"/>
          <w:numId w:val="1002"/>
        </w:numPr>
        <w:pStyle w:val="Compact"/>
      </w:pPr>
      <w:r>
        <w:rPr>
          <w:bCs/>
          <w:b/>
        </w:rPr>
        <w:t xml:space="preserve">Cultural Sensitivity:</w:t>
      </w:r>
      <w:r>
        <w:t xml:space="preserve"> </w:t>
      </w:r>
      <w:r>
        <w:t xml:space="preserve">The</w:t>
      </w:r>
      <w:r>
        <w:t xml:space="preserve"> </w:t>
      </w:r>
      <w:r>
        <w:rPr>
          <w:bCs/>
          <w:b/>
        </w:rPr>
        <w:t xml:space="preserve">Videographer</w:t>
      </w:r>
      <w:r>
        <w:t xml:space="preserve"> </w:t>
      </w:r>
      <w:r>
        <w:t xml:space="preserve">ensured that all models and settings reflected the diversity of Brazil São Paulo. Representation matters immensely in this market, and ignoring it would have alienated potential customers.</w:t>
      </w:r>
    </w:p>
    <w:bookmarkEnd w:id="27"/>
    <w:bookmarkStart w:id="28" w:name="result-1"/>
    <w:p>
      <w:pPr>
        <w:pStyle w:val="Heading3"/>
      </w:pPr>
      <w:r>
        <w:t xml:space="preserve">Result</w:t>
      </w:r>
    </w:p>
    <w:p>
      <w:pPr>
        <w:pStyle w:val="FirstParagraph"/>
      </w:pPr>
      <w:r>
        <w:t xml:space="preserve">The campaign generated over 1 million views on social media platforms within the first week. Customer feedback specifically praised the "feel" of the video, noting that it looked like it was made for them, not just for them. The local videographer’s understanding of beauty standards and lifestyle trends in Brazil São Paulo was instrumental.</w:t>
      </w:r>
    </w:p>
    <w:bookmarkEnd w:id="28"/>
    <w:bookmarkEnd w:id="29"/>
    <w:bookmarkStart w:id="30" w:name="X20339b0434fc451cf659c3789d5ebf118428a9c"/>
    <w:p>
      <w:pPr>
        <w:pStyle w:val="Heading2"/>
      </w:pPr>
      <w:r>
        <w:t xml:space="preserve">Key Takeaways: Why Local Expertise Matters</w:t>
      </w:r>
    </w:p>
    <w:p>
      <w:pPr>
        <w:pStyle w:val="FirstParagraph"/>
      </w:pPr>
      <w:r>
        <w:t xml:space="preserve">This case study underscores several critical points regarding the engagement of a</w:t>
      </w:r>
      <w:r>
        <w:t xml:space="preserve"> </w:t>
      </w:r>
      <w:r>
        <w:rPr>
          <w:bCs/>
          <w:b/>
        </w:rPr>
        <w:t xml:space="preserve">Videographer</w:t>
      </w:r>
      <w:r>
        <w:t xml:space="preserve"> </w:t>
      </w:r>
      <w:r>
        <w:t xml:space="preserve">in Brazil São Paulo:</w:t>
      </w:r>
    </w:p>
    <w:p>
      <w:pPr>
        <w:numPr>
          <w:ilvl w:val="0"/>
          <w:numId w:val="1003"/>
        </w:numPr>
        <w:pStyle w:val="Compact"/>
      </w:pPr>
      <w:r>
        <w:rPr>
          <w:bCs/>
          <w:b/>
        </w:rPr>
        <w:t xml:space="preserve">Cultural Fluency:</w:t>
      </w:r>
      <w:r>
        <w:t xml:space="preserve">A local videographer intuitively understands humor, body language, and social norms. In Brazil São Paulo, where relationships are key to business and consumption, this intuition translates into more effective communication.</w:t>
      </w:r>
    </w:p>
    <w:p>
      <w:pPr>
        <w:numPr>
          <w:ilvl w:val="0"/>
          <w:numId w:val="1003"/>
        </w:numPr>
        <w:pStyle w:val="Compact"/>
      </w:pPr>
      <w:r>
        <w:rPr>
          <w:bCs/>
          <w:b/>
        </w:rPr>
        <w:t xml:space="preserve">Navigational Logistics:</w:t>
      </w:r>
      <w:r>
        <w:t xml:space="preserve">Filming in Brazil São Paulo requires navigating complex traffic patterns and securing permits for public spaces. A local team has established relationships with city halls and location managers, saving time and reducing legal risks.</w:t>
      </w:r>
    </w:p>
    <w:p>
      <w:pPr>
        <w:numPr>
          <w:ilvl w:val="0"/>
          <w:numId w:val="1003"/>
        </w:numPr>
        <w:pStyle w:val="Compact"/>
      </w:pPr>
      <w:r>
        <w:rPr>
          <w:bCs/>
          <w:b/>
        </w:rPr>
        <w:t xml:space="preserve">Aesthetic Alignment:</w:t>
      </w:r>
      <w:r>
        <w:t xml:space="preserve">The visual language of Brazil São Paulo is distinct. It blends cosmopolitan glamour with tropical vibrancy. A global videographer might miss these nuances, whereas a local specialist knows exactly how to frame shots to capture the city’s unique energy.</w:t>
      </w:r>
    </w:p>
    <w:p>
      <w:pPr>
        <w:numPr>
          <w:ilvl w:val="0"/>
          <w:numId w:val="1003"/>
        </w:numPr>
        <w:pStyle w:val="Compact"/>
      </w:pPr>
      <w:r>
        <w:rPr>
          <w:bCs/>
          <w:b/>
        </w:rPr>
        <w:t xml:space="preserve">Technical Adaptability:</w:t>
      </w:r>
      <w:r>
        <w:t xml:space="preserve"> </w:t>
      </w:r>
      <w:r>
        <w:t xml:space="preserve">From handling high humidity affecting equipment to managing unpredictable weather patterns common in the region, a local videographer is prepared for environmental variables.</w:t>
      </w:r>
    </w:p>
    <w:bookmarkEnd w:id="30"/>
    <w:bookmarkStart w:id="31" w:name="conclusion"/>
    <w:p>
      <w:pPr>
        <w:pStyle w:val="Heading2"/>
      </w:pPr>
      <w:r>
        <w:t xml:space="preserve">Conclusion</w:t>
      </w:r>
    </w:p>
    <w:p>
      <w:pPr>
        <w:pStyle w:val="FirstParagraph"/>
      </w:pPr>
      <w:r>
        <w:t xml:space="preserve">In conclusion, the market of Brazil São Paulo offers immense potential for brands willing to invest in quality content. However, success depends heavily on execution. A generic approach rarely suffices in such a diverse and competitive environment. By partnering with a specialized</w:t>
      </w:r>
      <w:r>
        <w:t xml:space="preserve"> </w:t>
      </w:r>
      <w:r>
        <w:rPr>
          <w:bCs/>
          <w:b/>
        </w:rPr>
        <w:t xml:space="preserve">Videographer</w:t>
      </w:r>
      <w:r>
        <w:t xml:space="preserve">, companies can ensure their message is not only heard but felt.</w:t>
      </w:r>
    </w:p>
    <w:p>
      <w:pPr>
        <w:pStyle w:val="BodyText"/>
      </w:pPr>
      <w:r>
        <w:t xml:space="preserve">The case studies presented here demonstrate that the right videographic partner does more than just record images; they translate brand values into the visual dialect of Brazil São Paulo. Whether it is building trust in a B2B context or inspiring desire in a B2C scenario, local expertise is an indispensable asset. For any organization looking to make a lasting impact in this vibrant Brazilian metropolis, investing in professional videography services rooted deeply in the local context is not just an option—it is a strategic necessity.</w:t>
      </w:r>
    </w:p>
    <w:p>
      <w:pPr>
        <w:pStyle w:val="BodyText"/>
      </w:pPr>
      <w:r>
        <w:t xml:space="preserve">As the digital landscape continues to evolve, the demand for high-quality, localized video content will only grow. The lessons learned from these projects serve as a blueprint for future success: respect the culture, leverage local knowledge, and prioritize authentic storytelling. Through this approach, brands can unlock the full potential of Brazil São Paulo’s dynamic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Videographer Services in Brazil São Paulo</dc:title>
  <dc:creator/>
  <dc:language>en</dc:language>
  <cp:keywords/>
  <dcterms:created xsi:type="dcterms:W3CDTF">2026-07-29T12:40:00Z</dcterms:created>
  <dcterms:modified xsi:type="dcterms:W3CDTF">2026-07-29T12:40:00Z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