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Professional</w:t>
      </w:r>
      <w:r>
        <w:t xml:space="preserve"> </w:t>
      </w:r>
      <w:r>
        <w:t xml:space="preserve">Videography</w:t>
      </w:r>
      <w:r>
        <w:t xml:space="preserve"> </w:t>
      </w:r>
      <w:r>
        <w:t xml:space="preserve">in</w:t>
      </w:r>
      <w:r>
        <w:t xml:space="preserve"> </w:t>
      </w:r>
      <w:r>
        <w:t xml:space="preserve">Toronto,</w:t>
      </w:r>
      <w:r>
        <w:t xml:space="preserve"> </w:t>
      </w:r>
      <w:r>
        <w:t xml:space="preserve">Canada</w:t>
      </w:r>
    </w:p>
    <w:bookmarkStart w:id="31" w:name="Xbad9b06f8073be2abcb62d1d522be10059c0926"/>
    <w:p>
      <w:pPr>
        <w:pStyle w:val="Heading1"/>
      </w:pPr>
      <w:r>
        <w:t xml:space="preserve">Case Study: Elevating Brand Narratives Through Strategic Videography in Toronto, Canada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Location:Focus Area: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In the bustling metropolis of</w:t>
      </w:r>
      <w:r>
        <w:t xml:space="preserve"> </w:t>
      </w:r>
      <w:r>
        <w:rPr>
          <w:bCs/>
          <w:b/>
        </w:rPr>
        <w:t xml:space="preserve">Toronto, Canada</w:t>
      </w:r>
      <w:r>
        <w:t xml:space="preserve">, the visual economy is more competitive than ever. As a global hub for finance, technology, and arts, businesses in this region face intense scrutiny regarding their brand image. This case study examines how a mid-sized tech startup based in downtown</w:t>
      </w:r>
      <w:r>
        <w:t xml:space="preserve"> </w:t>
      </w:r>
      <w:r>
        <w:rPr>
          <w:bCs/>
          <w:b/>
        </w:rPr>
        <w:t xml:space="preserve">Toronto</w:t>
      </w:r>
      <w:r>
        <w:t xml:space="preserve"> </w:t>
      </w:r>
      <w:r>
        <w:t xml:space="preserve">leveraged professional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services to rebrand their corporate identity. The goal was to increase client engagement by 40% and establish trust within the diverse Canadian market.</w:t>
      </w:r>
    </w:p>
    <w:p>
      <w:pPr>
        <w:pStyle w:val="BodyText"/>
      </w:pPr>
      <w:r>
        <w:t xml:space="preserve">The project highlighted the critical importance of local expertise. A skilled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in Toronto must not only possess technical proficiency but also understand the cultural nuances, lighting conditions, and aesthetic preferences of viewers in</w:t>
      </w:r>
      <w:r>
        <w:t xml:space="preserve"> </w:t>
      </w:r>
      <w:r>
        <w:rPr>
          <w:bCs/>
          <w:b/>
        </w:rPr>
        <w:t xml:space="preserve">Toronto, Canada</w:t>
      </w:r>
      <w:r>
        <w:t xml:space="preserve">. This document details the challenges faced, the strategic approach taken by the video production team, and the measurable outcomes achieved.</w:t>
      </w:r>
    </w:p>
    <w:bookmarkEnd w:id="20"/>
    <w:bookmarkStart w:id="21" w:name="company-background-the-client"/>
    <w:p>
      <w:pPr>
        <w:pStyle w:val="Heading2"/>
      </w:pPr>
      <w:r>
        <w:t xml:space="preserve">2. Company Background: The Client</w:t>
      </w:r>
    </w:p>
    <w:p>
      <w:pPr>
        <w:pStyle w:val="FirstParagraph"/>
      </w:pPr>
      <w:r>
        <w:t xml:space="preserve">The client, "NorthStream Solutions," is a B2B software firm headquartered in Toronto. Despite having a robust product offering, their digital presence was stagnant. Their marketing materials consisted primarily of static images and text-heavy brochures. In the fast-paced business environment of Toronto, this lack of dynamic content resulted in low social media engagement and difficulty distinguishing themselves from competitors who were already utilizing high-quality video assets.</w:t>
      </w:r>
    </w:p>
    <w:bookmarkEnd w:id="21"/>
    <w:bookmarkStart w:id="22" w:name="the-challenge"/>
    <w:p>
      <w:pPr>
        <w:pStyle w:val="Heading2"/>
      </w:pPr>
      <w:r>
        <w:t xml:space="preserve">3. The Challenge</w:t>
      </w:r>
    </w:p>
    <w:p>
      <w:pPr>
        <w:pStyle w:val="FirstParagraph"/>
      </w:pPr>
      <w:r>
        <w:t xml:space="preserve">The primary challenge was not just creating video content, but creating the</w:t>
      </w:r>
      <w:r>
        <w:t xml:space="preserve"> </w:t>
      </w:r>
      <w:r>
        <w:rPr>
          <w:iCs/>
          <w:i/>
        </w:rPr>
        <w:t xml:space="preserve">right</w:t>
      </w:r>
      <w:r>
        <w:t xml:space="preserve"> </w:t>
      </w:r>
      <w:r>
        <w:t xml:space="preserve">kind of video content for the Canadian market. The client identified three specific hurdles: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Resonance:</w:t>
      </w:r>
      <w:r>
        <w:t xml:space="preserve"> </w:t>
      </w:r>
      <w:r>
        <w:t xml:space="preserve">How to craft a narrative that resonates with both English and French-speaking audiences within Canada, while maintaining a local Toronto identity.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Aesthetic Standards:</w:t>
      </w:r>
      <w:r>
        <w:t xml:space="preserve"> </w:t>
      </w:r>
      <w:r>
        <w:t xml:space="preserve">Toronto audiences are exposed to high-production-value content from Hollywood and major global media houses. The video quality needed to meet international standards to be taken seriously.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Distribution Strategy:</w:t>
      </w:r>
      <w:r>
        <w:t xml:space="preserve"> </w:t>
      </w:r>
      <w:r>
        <w:t xml:space="preserve">Determining which platforms (LinkedIn, YouTube, Instagram) would yield the best ROI for a B2B service in Toronto.</w:t>
      </w:r>
    </w:p>
    <w:bookmarkEnd w:id="22"/>
    <w:bookmarkStart w:id="26" w:name="the-solution-strategic-videography"/>
    <w:p>
      <w:pPr>
        <w:pStyle w:val="Heading2"/>
      </w:pPr>
      <w:r>
        <w:t xml:space="preserve">4. The Solution: Strategic Videography</w:t>
      </w:r>
    </w:p>
    <w:p>
      <w:pPr>
        <w:pStyle w:val="FirstParagraph"/>
      </w:pPr>
      <w:r>
        <w:t xml:space="preserve">To address these challenges, the client engaged a specialized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&amp; production team with extensive experience in the Toronto market. The project was broken down into three phases:</w:t>
      </w:r>
    </w:p>
    <w:bookmarkStart w:id="23" w:name="phase-1-pre-production-and-storyboarding"/>
    <w:p>
      <w:pPr>
        <w:pStyle w:val="Heading3"/>
      </w:pPr>
      <w:r>
        <w:t xml:space="preserve">Phase 1: Pre-Production and Storyboarding</w:t>
      </w:r>
    </w:p>
    <w:p>
      <w:pPr>
        <w:pStyle w:val="FirstParagraph"/>
      </w:pPr>
      <w:r>
        <w:t xml:space="preserve">The first step involved deep-dive interviews with NorthStream’s leadership. The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 conducted these sessions in their office in the Financial District, utilizing the city’s iconic skyline as a subtle backdrop to reinforce their local presence. The script was crafted to emphasize reliability, innovation, and community support—values highly regarded in Canada.</w:t>
      </w:r>
    </w:p>
    <w:bookmarkEnd w:id="23"/>
    <w:bookmarkStart w:id="24" w:name="phase-2-production"/>
    <w:p>
      <w:pPr>
        <w:pStyle w:val="Heading3"/>
      </w:pPr>
      <w:r>
        <w:t xml:space="preserve">Phase 2: Production</w:t>
      </w:r>
    </w:p>
    <w:p>
      <w:pPr>
        <w:pStyle w:val="FirstParagraph"/>
      </w:pPr>
      <w:r>
        <w:t xml:space="preserve">This phase highlighted the technical prowess of a professional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. Key elements included: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Cinematic Quality:</w:t>
      </w:r>
      <w:r>
        <w:t xml:space="preserve"> </w:t>
      </w:r>
      <w:r>
        <w:t xml:space="preserve">Using 4K cameras and drones to capture sweeping shots of Toronto landmarks, associating the brand with the city’s prestige.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Natural Lighting Mastery:</w:t>
      </w:r>
      <w:r>
        <w:t xml:space="preserve">Toronto’s weather can be unpredictable. The team scheduled shoots during "golden hour" to ensure warm, inviting tones that align with Canadian cultural aesthetics of openness and friendliness.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Diverse Casting:</w:t>
      </w:r>
      <w:r>
        <w:t xml:space="preserve"> </w:t>
      </w:r>
      <w:r>
        <w:t xml:space="preserve">Reflecting the multicultural fabric of Toronto, the video featured employees and clients from various backgrounds, ensuring inclusivity was central to the brand message.</w:t>
      </w:r>
    </w:p>
    <w:bookmarkEnd w:id="24"/>
    <w:bookmarkStart w:id="25" w:name="phase-3-post-production-and-editing"/>
    <w:p>
      <w:pPr>
        <w:pStyle w:val="Heading3"/>
      </w:pPr>
      <w:r>
        <w:t xml:space="preserve">Phase 3: Post-Production and Editing</w:t>
      </w:r>
    </w:p>
    <w:p>
      <w:pPr>
        <w:pStyle w:val="FirstParagraph"/>
      </w:pPr>
      <w:r>
        <w:t xml:space="preserve">The editing process focused on pacing. Canadian audiences tend to prefer straightforward, authentic storytelling over overly aggressive sales pitches. The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 utilized motion graphics to simplify complex software explanations, ensuring clarity without losing viewer interest.</w:t>
      </w:r>
    </w:p>
    <w:bookmarkEnd w:id="25"/>
    <w:bookmarkEnd w:id="26"/>
    <w:bookmarkStart w:id="27" w:name="implementation-in-the-toronto-market"/>
    <w:p>
      <w:pPr>
        <w:pStyle w:val="Heading2"/>
      </w:pPr>
      <w:r>
        <w:t xml:space="preserve">5. Implementation in the Toronto Market</w:t>
      </w:r>
    </w:p>
    <w:p>
      <w:pPr>
        <w:pStyle w:val="FirstParagraph"/>
      </w:pPr>
      <w:r>
        <w:t xml:space="preserve">The final video assets were deployed across multiple channels tailored for the Canadian audience. A 60-second trailer was used for social media ads targeting users in Ontario and Quebec. A full-length 3-minute corporate film was hosted on their website and LinkedIn page.</w:t>
      </w:r>
    </w:p>
    <w:p>
      <w:pPr>
        <w:pStyle w:val="BodyText"/>
      </w:pPr>
      <w:r>
        <w:rPr>
          <w:bCs/>
          <w:b/>
        </w:rPr>
        <w:t xml:space="preserve">Key Strategic Decisions: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SEO Optimization:</w:t>
      </w:r>
      <w:r>
        <w:t xml:space="preserve"> Keywords such as "Toronto Tech Solutions" and "Canadian B2B Software" were integrated to capture local search traffic.</w:t>
      </w:r>
    </w:p>
    <w:p>
      <w:pPr>
        <w:numPr>
          <w:ilvl w:val="0"/>
          <w:numId w:val="1003"/>
        </w:numPr>
        <w:pStyle w:val="Compact"/>
      </w:pPr>
      <w:r>
        <w:rPr>
          <w:iCs/>
          <w:i/>
        </w:rPr>
        <w:t xml:space="preserve">Bilingual Subtitling:</w:t>
      </w:r>
      <w:r>
        <w:t xml:space="preserve">To maximize reach across Canada, subtitles were added in both English and French, acknowledging the national linguistic diversity while focusing on the Toronto base.</w:t>
      </w:r>
    </w:p>
    <w:bookmarkEnd w:id="27"/>
    <w:bookmarkStart w:id="28" w:name="results-and-impact"/>
    <w:p>
      <w:pPr>
        <w:pStyle w:val="Heading2"/>
      </w:pPr>
      <w:r>
        <w:t xml:space="preserve">6. Results and Impact</w:t>
      </w:r>
    </w:p>
    <w:p>
      <w:pPr>
        <w:pStyle w:val="FirstParagraph"/>
      </w:pPr>
      <w:r>
        <w:t xml:space="preserve">Six months after the launch of the video campaign, NorthStream Solutions reported significant improvements. The data underscores the value of investing in a professional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 who understands local market dynamics.</w:t>
      </w:r>
    </w:p>
    <w:p>
      <w:pPr>
        <w:pStyle w:val="BodyText"/>
      </w:pPr>
      <w:r>
        <w:t xml:space="preserve">Metric</w:t>
      </w:r>
    </w:p>
    <w:p>
      <w:pPr>
        <w:pStyle w:val="BodyText"/>
      </w:pPr>
      <w:r>
        <w:t xml:space="preserve">Pre-Videography</w:t>
      </w:r>
    </w:p>
    <w:p>
      <w:pPr>
        <w:pStyle w:val="BodyText"/>
      </w:pPr>
      <w:r>
        <w:t xml:space="preserve">Post-Videography (6 Months)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Social Media Engagement Rate</w:t>
      </w:r>
    </w:p>
    <w:p>
      <w:pPr>
        <w:pStyle w:val="BodyText"/>
      </w:pPr>
      <w:r>
        <w:t xml:space="preserve">1.5%</w:t>
      </w:r>
    </w:p>
    <w:p>
      <w:pPr>
        <w:pStyle w:val="BodyText"/>
      </w:pPr>
      <w:r>
        <w:t xml:space="preserve">Website Traffic</w:t>
      </w:r>
    </w:p>
    <w:p>
      <w:pPr>
        <w:pStyle w:val="BodyText"/>
      </w:pPr>
      <w:r>
        <w:t xml:space="preserve">+85% increase in organic traffic from the Greater Toronto Area (GTA).</w:t>
      </w:r>
    </w:p>
    <w:p>
      <w:pPr>
        <w:pStyle w:val="BodyText"/>
      </w:pPr>
      <w:r>
        <w:t xml:space="preserve">The target demographic in Toronto is digitally savvy and visual-oriented. By partnering with a local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, NorthStream was able to cut through the noise.</w:t>
      </w:r>
    </w:p>
    <w:bookmarkEnd w:id="28"/>
    <w:bookmarkStart w:id="30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This case study demonstrates that effective marketing in Canada, particularly in a competitive city like Toronto, requires more than just good content; it requires culturally competent storytelling. The role of the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 is not merely technical but strategic. They act as translators of brand values into visual language.</w:t>
      </w:r>
    </w:p>
    <w:p>
      <w:pPr>
        <w:pStyle w:val="BodyText"/>
      </w:pPr>
      <w:r>
        <w:t xml:space="preserve">For businesses operating in Toronto, Canada, investing in high-quality videography is no longer optional—it is essential for survival and growth. The combination of cinematic quality, local cultural understanding, and strategic distribution can transform a company’s market position. As seen with NorthStream Solutions, the right video strategy can lead to tangible business results, proving that a professional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 is a crucial asset for any forward-thinking organization in Toronto.</w:t>
      </w:r>
    </w:p>
    <w:bookmarkStart w:id="29" w:name="final-thought"/>
    <w:p>
      <w:pPr>
        <w:pStyle w:val="Heading3"/>
      </w:pPr>
      <w:r>
        <w:t xml:space="preserve">Final Thought</w:t>
      </w:r>
    </w:p>
    <w:p>
      <w:pPr>
        <w:pStyle w:val="FirstParagraph"/>
      </w:pPr>
      <w:r>
        <w:t xml:space="preserve">In the realm of modern marketing, video is king. For companies based in Toronto, Canada, partnering with a skilled and locally-aware Videographer can unlock new levels of brand trust and customer engagement. The investment pays dividends in credibility, reach, and ultimately, revenue.</w:t>
      </w:r>
    </w:p>
    <w:bookmarkEnd w:id="29"/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Impact of Professional Videography in Toronto, Canada</dc:title>
  <dc:creator/>
  <dc:language>en</dc:language>
  <cp:keywords/>
  <dcterms:created xsi:type="dcterms:W3CDTF">2026-07-29T07:28:28Z</dcterms:created>
  <dcterms:modified xsi:type="dcterms:W3CDTF">2026-07-29T07:28:28Z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