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Videography</w:t>
      </w:r>
      <w:r>
        <w:t xml:space="preserve"> </w:t>
      </w:r>
      <w:r>
        <w:t xml:space="preserve">Services</w:t>
      </w:r>
      <w:r>
        <w:t xml:space="preserve"> </w:t>
      </w:r>
      <w:r>
        <w:t xml:space="preserve">in</w:t>
      </w:r>
      <w:r>
        <w:t xml:space="preserve"> </w:t>
      </w:r>
      <w:r>
        <w:t xml:space="preserve">Colombia,</w:t>
      </w:r>
      <w:r>
        <w:t xml:space="preserve"> </w:t>
      </w:r>
      <w:r>
        <w:t xml:space="preserve">Bogota</w:t>
      </w:r>
    </w:p>
    <w:bookmarkStart w:id="30" w:name="Xeb9d820ea61e2a3d59f636f01638c81e566a2cd"/>
    <w:p>
      <w:pPr>
        <w:pStyle w:val="Heading1"/>
      </w:pPr>
      <w:r>
        <w:t xml:space="preserve">Case Study: Elevating Corporate Narratives Through Specialized Videography in Colombia, Bogota</w:t>
      </w:r>
    </w:p>
    <w:bookmarkStart w:id="20" w:name="executive-summary"/>
    <w:p>
      <w:pPr>
        <w:pStyle w:val="Heading2"/>
      </w:pPr>
      <w:r>
        <w:t xml:space="preserve">Executive Summary</w:t>
      </w:r>
    </w:p>
    <w:p>
      <w:pPr>
        <w:pStyle w:val="FirstParagraph"/>
      </w:pPr>
      <w:r>
        <w:t xml:space="preserve">In the rapidly evolving digital landscape of South America, visual storytelling has become the cornerstone of effective brand communication. This case study examines a comprehensive project undertaken by a professional</w:t>
      </w:r>
      <w:r>
        <w:t xml:space="preserve"> </w:t>
      </w:r>
      <w:r>
        <w:rPr>
          <w:bCs/>
          <w:b/>
        </w:rPr>
        <w:t xml:space="preserve">Videographer</w:t>
      </w:r>
      <w:r>
        <w:t xml:space="preserve"> </w:t>
      </w:r>
      <w:r>
        <w:t xml:space="preserve">based in</w:t>
      </w:r>
      <w:r>
        <w:t xml:space="preserve"> </w:t>
      </w:r>
      <w:r>
        <w:rPr>
          <w:bCs/>
          <w:b/>
        </w:rPr>
        <w:t xml:space="preserve">Bogota, Colombia</w:t>
      </w:r>
      <w:r>
        <w:t xml:space="preserve">. The primary objective was to create a high-impact corporate video series for a multinational logistics firm seeking to expand its operations within the Andean region. By leveraging local expertise and cultural nuance, the project successfully bridged the gap between international corporate standards and local market expectations.</w:t>
      </w:r>
    </w:p>
    <w:bookmarkEnd w:id="20"/>
    <w:bookmarkStart w:id="21" w:name="client-background-and-challenges"/>
    <w:p>
      <w:pPr>
        <w:pStyle w:val="Heading2"/>
      </w:pPr>
      <w:r>
        <w:t xml:space="preserve">Client Background and Challenges</w:t>
      </w:r>
    </w:p>
    <w:p>
      <w:pPr>
        <w:pStyle w:val="FirstParagraph"/>
      </w:pPr>
      <w:r>
        <w:t xml:space="preserve">The client, "Andean Flow Solutions," is a mid-sized logistics provider aiming to rebrand itself as a modern, tech-forward leader in supply chain management. Their headquarters are located in the heart of</w:t>
      </w:r>
      <w:r>
        <w:t xml:space="preserve"> </w:t>
      </w:r>
      <w:r>
        <w:rPr>
          <w:bCs/>
          <w:b/>
        </w:rPr>
        <w:t xml:space="preserve">Bogota, Colombia</w:t>
      </w:r>
      <w:r>
        <w:t xml:space="preserve">, a city known for its dynamic economic growth and complex urban geography. The company faced two distinct challenges:</w:t>
      </w:r>
    </w:p>
    <w:p>
      <w:pPr>
        <w:numPr>
          <w:ilvl w:val="0"/>
          <w:numId w:val="1001"/>
        </w:numPr>
        <w:pStyle w:val="Compact"/>
      </w:pPr>
      <w:r>
        <w:rPr>
          <w:bCs/>
          <w:b/>
        </w:rPr>
        <w:t xml:space="preserve">Cultural Relevance:</w:t>
      </w:r>
      <w:r>
        <w:t xml:space="preserve"> </w:t>
      </w:r>
      <w:r>
        <w:t xml:space="preserve">Previous marketing materials felt sterile and disconnected from the vibrant reality of their workforce and customers in</w:t>
      </w:r>
      <w:r>
        <w:t xml:space="preserve"> </w:t>
      </w:r>
      <w:r>
        <w:rPr>
          <w:bCs/>
          <w:b/>
        </w:rPr>
        <w:t xml:space="preserve">Bogota, Colombia</w:t>
      </w:r>
      <w:r>
        <w:t xml:space="preserve">.</w:t>
      </w:r>
    </w:p>
    <w:p>
      <w:pPr>
        <w:numPr>
          <w:ilvl w:val="0"/>
          <w:numId w:val="1001"/>
        </w:numPr>
        <w:pStyle w:val="Compact"/>
      </w:pPr>
      <w:r>
        <w:rPr>
          <w:bCs/>
          <w:b/>
        </w:rPr>
        <w:t xml:space="preserve">Digital Engagement:</w:t>
      </w:r>
      <w:r>
        <w:t xml:space="preserve"> </w:t>
      </w:r>
      <w:r>
        <w:t xml:space="preserve">Their social media presence lacked the high-quality visual content required to compete with larger global competitors.</w:t>
      </w:r>
    </w:p>
    <w:p>
      <w:pPr>
        <w:pStyle w:val="FirstParagraph"/>
      </w:pPr>
      <w:r>
        <w:t xml:space="preserve">The client needed a skilled</w:t>
      </w:r>
      <w:r>
        <w:t xml:space="preserve"> </w:t>
      </w:r>
      <w:r>
        <w:rPr>
          <w:bCs/>
          <w:b/>
        </w:rPr>
        <w:t xml:space="preserve">Videographer</w:t>
      </w:r>
      <w:r>
        <w:t xml:space="preserve"> </w:t>
      </w:r>
      <w:r>
        <w:t xml:space="preserve">who could not only produce cinematic quality footage but also understand the specific logistical and cultural nuances of operating in this region. The goal was to humanize their brand while showcasing their operational efficiency across diverse terrains, from the high-altitude streets of</w:t>
      </w:r>
      <w:r>
        <w:t xml:space="preserve"> </w:t>
      </w:r>
      <w:r>
        <w:rPr>
          <w:bCs/>
          <w:b/>
        </w:rPr>
        <w:t xml:space="preserve">Bogota, Colombia</w:t>
      </w:r>
      <w:r>
        <w:t xml:space="preserve"> </w:t>
      </w:r>
      <w:r>
        <w:t xml:space="preserve">to rural distribution hubs.</w:t>
      </w:r>
    </w:p>
    <w:bookmarkEnd w:id="21"/>
    <w:bookmarkStart w:id="25" w:name="X2f0a98106c3a3c236e07e59d0a8ddbd0b7897fd"/>
    <w:p>
      <w:pPr>
        <w:pStyle w:val="Heading2"/>
      </w:pPr>
      <w:r>
        <w:t xml:space="preserve">The Solution: A Localized Videography Approach</w:t>
      </w:r>
    </w:p>
    <w:p>
      <w:pPr>
        <w:pStyle w:val="FirstParagraph"/>
      </w:pPr>
      <w:r>
        <w:t xml:space="preserve">To address these challenges, the project team assembled a specialized</w:t>
      </w:r>
      <w:r>
        <w:t xml:space="preserve"> </w:t>
      </w:r>
      <w:r>
        <w:rPr>
          <w:bCs/>
          <w:b/>
        </w:rPr>
        <w:t xml:space="preserve">Videographer</w:t>
      </w:r>
      <w:r>
        <w:t xml:space="preserve"> </w:t>
      </w:r>
      <w:r>
        <w:t xml:space="preserve">with extensive experience in commercial production within Latin America. The strategy focused on "Authentic Excellence," a concept that blends high-end production values with genuine local storytelling.</w:t>
      </w:r>
    </w:p>
    <w:bookmarkStart w:id="22" w:name="pre-production-and-cultural-consultation"/>
    <w:p>
      <w:pPr>
        <w:pStyle w:val="Heading3"/>
      </w:pPr>
      <w:r>
        <w:t xml:space="preserve">1. Pre-Production and Cultural Consultation</w:t>
      </w:r>
    </w:p>
    <w:p>
      <w:pPr>
        <w:pStyle w:val="FirstParagraph"/>
      </w:pPr>
      <w:r>
        <w:t xml:space="preserve">The initial phase involved deep consultation with the client’s local management team in</w:t>
      </w:r>
      <w:r>
        <w:t xml:space="preserve"> </w:t>
      </w:r>
      <w:r>
        <w:rPr>
          <w:bCs/>
          <w:b/>
        </w:rPr>
        <w:t xml:space="preserve">Bogota, Colombia</w:t>
      </w:r>
      <w:r>
        <w:t xml:space="preserve">. The</w:t>
      </w:r>
      <w:r>
        <w:t xml:space="preserve"> </w:t>
      </w:r>
      <w:r>
        <w:rPr>
          <w:bCs/>
          <w:b/>
        </w:rPr>
        <w:t xml:space="preserve">Videographer</w:t>
      </w:r>
      <w:r>
        <w:t xml:space="preserve"> </w:t>
      </w:r>
      <w:r>
        <w:t xml:space="preserve">conducted site visits to identify key visual motifs that represented the brand's identity. This included capturing the iconic architecture of La Candelaria juxtaposed with modern industrial zones. The script was co-written to ensure that dialogue resonated with both domestic employees and international stakeholders.</w:t>
      </w:r>
    </w:p>
    <w:bookmarkEnd w:id="22"/>
    <w:bookmarkStart w:id="23" w:name="production-in-bogota-colombia"/>
    <w:p>
      <w:pPr>
        <w:pStyle w:val="Heading3"/>
      </w:pPr>
      <w:r>
        <w:t xml:space="preserve">2. Production in Bogota, Colombia</w:t>
      </w:r>
    </w:p>
    <w:p>
      <w:pPr>
        <w:pStyle w:val="FirstParagraph"/>
      </w:pPr>
      <w:r>
        <w:t xml:space="preserve">The production phase took place over ten days across various locations in</w:t>
      </w:r>
      <w:r>
        <w:t xml:space="preserve"> </w:t>
      </w:r>
      <w:r>
        <w:rPr>
          <w:bCs/>
          <w:b/>
        </w:rPr>
        <w:t xml:space="preserve">Bogota, Colombia</w:t>
      </w:r>
      <w:r>
        <w:t xml:space="preserve">. The</w:t>
      </w:r>
      <w:r>
        <w:t xml:space="preserve"> </w:t>
      </w:r>
      <w:r>
        <w:rPr>
          <w:bCs/>
          <w:b/>
        </w:rPr>
        <w:t xml:space="preserve">Videographer</w:t>
      </w:r>
      <w:r>
        <w:t xml:space="preserve"> </w:t>
      </w:r>
      <w:r>
        <w:t xml:space="preserve">utilized advanced drone technology to capture the sprawling nature of the city from above, providing a sense of scale and connectivity. Key shots included:</w:t>
      </w:r>
    </w:p>
    <w:p>
      <w:pPr>
        <w:numPr>
          <w:ilvl w:val="0"/>
          <w:numId w:val="1002"/>
        </w:numPr>
        <w:pStyle w:val="Compact"/>
      </w:pPr>
      <w:r>
        <w:rPr>
          <w:bCs/>
          <w:b/>
        </w:rPr>
        <w:t xml:space="preserve">Urban Mobility:</w:t>
      </w:r>
    </w:p>
    <w:p>
      <w:pPr>
        <w:numPr>
          <w:ilvl w:val="0"/>
          <w:numId w:val="1002"/>
        </w:numPr>
        <w:pStyle w:val="Compact"/>
      </w:pPr>
      <w:r>
        <w:rPr>
          <w:bCs/>
          <w:b/>
        </w:rPr>
        <w:t xml:space="preserve">Hospitality Culture:</w:t>
      </w:r>
    </w:p>
    <w:p>
      <w:pPr>
        <w:numPr>
          <w:ilvl w:val="0"/>
          <w:numId w:val="1002"/>
        </w:numPr>
        <w:pStyle w:val="Compact"/>
      </w:pPr>
      <w:r>
        <w:rPr>
          <w:bCs/>
          <w:b/>
        </w:rPr>
        <w:t xml:space="preserve">Technological Integration:</w:t>
      </w:r>
      <w:r>
        <w:t xml:space="preserve">Bogota, Colombia.</w:t>
      </w:r>
    </w:p>
    <w:p>
      <w:pPr>
        <w:pStyle w:val="FirstParagraph"/>
      </w:pPr>
      <w:r>
        <w:t xml:space="preserve">The choice of a local</w:t>
      </w:r>
      <w:r>
        <w:t xml:space="preserve"> </w:t>
      </w:r>
      <w:r>
        <w:rPr>
          <w:bCs/>
          <w:b/>
        </w:rPr>
        <w:t xml:space="preserve">Videographer</w:t>
      </w:r>
    </w:p>
    <w:bookmarkEnd w:id="23"/>
    <w:bookmarkStart w:id="24" w:name="post-production-and-narrative-arc"/>
    <w:p>
      <w:pPr>
        <w:pStyle w:val="Heading3"/>
      </w:pPr>
      <w:r>
        <w:t xml:space="preserve">3. Post-Production and Narrative Arc</w:t>
      </w:r>
    </w:p>
    <w:p>
      <w:pPr>
        <w:pStyle w:val="FirstParagraph"/>
      </w:pPr>
      <w:r>
        <w:t xml:space="preserve">In the editing suite, the</w:t>
      </w:r>
      <w:r>
        <w:t xml:space="preserve"> </w:t>
      </w:r>
      <w:r>
        <w:rPr>
          <w:bCs/>
          <w:b/>
        </w:rPr>
        <w:t xml:space="preserve">Videographer</w:t>
      </w:r>
      <w:r>
        <w:t xml:space="preserve"> </w:t>
      </w:r>
      <w:r>
        <w:t xml:space="preserve">curated footage to create an emotional narrative arc. The color grading was adjusted to capture the unique lighting conditions of</w:t>
      </w:r>
      <w:r>
        <w:t xml:space="preserve"> </w:t>
      </w:r>
      <w:r>
        <w:rPr>
          <w:bCs/>
          <w:b/>
        </w:rPr>
        <w:t xml:space="preserve">Bogota, Colombia</w:t>
      </w:r>
      <w:r>
        <w:t xml:space="preserve">, often characterized by dramatic cloud cover and vibrant sunset hues over the Eastern Hills. The sound design incorporated subtle ambient sounds from the city—street musicians, traffic hums, and rain—to ground the viewer in the location.</w:t>
      </w:r>
    </w:p>
    <w:bookmarkEnd w:id="24"/>
    <w:bookmarkEnd w:id="25"/>
    <w:bookmarkStart w:id="26" w:name="implementation-strategy"/>
    <w:p>
      <w:pPr>
        <w:pStyle w:val="Heading2"/>
      </w:pPr>
      <w:r>
        <w:t xml:space="preserve">Implementation Strategy</w:t>
      </w:r>
    </w:p>
    <w:p>
      <w:pPr>
        <w:pStyle w:val="FirstParagraph"/>
      </w:pPr>
      <w:r>
        <w:t xml:space="preserve">The final deliverables were not just a single film but a suite of video assets tailored for different platforms. This multi-format approach ensured maximum reach:</w:t>
      </w:r>
    </w:p>
    <w:p>
      <w:pPr>
        <w:numPr>
          <w:ilvl w:val="0"/>
          <w:numId w:val="1003"/>
        </w:numPr>
        <w:pStyle w:val="Compact"/>
      </w:pPr>
      <w:r>
        <w:rPr>
          <w:bCs/>
          <w:b/>
        </w:rPr>
        <w:t xml:space="preserve">Main Brand Film (3 minutes):</w:t>
      </w:r>
      <w:r>
        <w:t xml:space="preserve">Aired on the company website and LinkedIn to establish corporate credibility.</w:t>
      </w:r>
    </w:p>
    <w:p>
      <w:pPr>
        <w:numPr>
          <w:ilvl w:val="0"/>
          <w:numId w:val="1003"/>
        </w:numPr>
        <w:pStyle w:val="Compact"/>
      </w:pPr>
      <w:r>
        <w:rPr>
          <w:bCs/>
          <w:b/>
        </w:rPr>
        <w:t xml:space="preserve">Social Media Snippets (15-30 seconds):</w:t>
      </w:r>
      <w:r>
        <w:t xml:space="preserve">Cut-down versions optimized for Instagram Reels and TikTok, focusing on quick, engaging moments of daily operations in</w:t>
      </w:r>
      <w:r>
        <w:t xml:space="preserve"> </w:t>
      </w:r>
      <w:r>
        <w:rPr>
          <w:bCs/>
          <w:b/>
        </w:rPr>
        <w:t xml:space="preserve">Bogota, Colombia</w:t>
      </w:r>
      <w:r>
        <w:t xml:space="preserve">.</w:t>
      </w:r>
    </w:p>
    <w:p>
      <w:pPr>
        <w:numPr>
          <w:ilvl w:val="0"/>
          <w:numId w:val="1003"/>
        </w:numPr>
        <w:pStyle w:val="Compact"/>
      </w:pPr>
      <w:r>
        <w:rPr>
          <w:bCs/>
          <w:b/>
        </w:rPr>
        <w:t xml:space="preserve">Employee Testimonials:</w:t>
      </w:r>
      <w:r>
        <w:t xml:space="preserve"> </w:t>
      </w:r>
      <w:r>
        <w:t xml:space="preserve">Short clips featuring staff members speaking directly to the camera, adding a human touch.</w:t>
      </w:r>
    </w:p>
    <w:bookmarkEnd w:id="26"/>
    <w:bookmarkStart w:id="27" w:name="results-and-impact"/>
    <w:p>
      <w:pPr>
        <w:pStyle w:val="Heading2"/>
      </w:pPr>
      <w:r>
        <w:t xml:space="preserve">Results and Impact</w:t>
      </w:r>
    </w:p>
    <w:p>
      <w:pPr>
        <w:pStyle w:val="FirstParagraph"/>
      </w:pPr>
      <w:r>
        <w:t xml:space="preserve">The deployment of these video assets yielded significant measurable results within three months. The client reported a 40% increase in website engagement time, indicating that viewers were deeply interested in the content. Furthermore, social media follower growth increased by 25%, with positive sentiment analysis highlighting the "authentic" and "professional" nature of the new visuals.</w:t>
      </w:r>
    </w:p>
    <w:p>
      <w:pPr>
        <w:pStyle w:val="BodyText"/>
      </w:pPr>
      <w:r>
        <w:t xml:space="preserve">Internally, employee morale improved as staff felt represented accurately and respectfully in the company's global communications. The collaboration with a local</w:t>
      </w:r>
      <w:r>
        <w:t xml:space="preserve"> </w:t>
      </w:r>
      <w:r>
        <w:rPr>
          <w:bCs/>
          <w:b/>
        </w:rPr>
        <w:t xml:space="preserve">Videographer</w:t>
      </w:r>
      <w:r>
        <w:t xml:space="preserve"> </w:t>
      </w:r>
      <w:r>
        <w:t xml:space="preserve">ensured that the portrayal of life in</w:t>
      </w:r>
      <w:r>
        <w:t xml:space="preserve"> </w:t>
      </w:r>
      <w:r>
        <w:rPr>
          <w:bCs/>
          <w:b/>
        </w:rPr>
        <w:t xml:space="preserve">Bogota, Colombia</w:t>
      </w:r>
      <w:r>
        <w:t xml:space="preserve"> </w:t>
      </w:r>
      <w:r>
        <w:t xml:space="preserve">was respectful, accurate, and celebratory.</w:t>
      </w:r>
    </w:p>
    <w:bookmarkEnd w:id="27"/>
    <w:bookmarkStart w:id="28" w:name="key-takeaways-for-future-projects"/>
    <w:p>
      <w:pPr>
        <w:pStyle w:val="Heading2"/>
      </w:pPr>
      <w:r>
        <w:t xml:space="preserve">Key Takeaways for Future Projects</w:t>
      </w:r>
    </w:p>
    <w:p>
      <w:pPr>
        <w:pStyle w:val="FirstParagraph"/>
      </w:pPr>
      <w:r>
        <w:t xml:space="preserve">This case study underscores several critical lessons for organizations considering video marketing in international markets:</w:t>
      </w:r>
    </w:p>
    <w:p>
      <w:pPr>
        <w:numPr>
          <w:ilvl w:val="0"/>
          <w:numId w:val="1004"/>
        </w:numPr>
        <w:pStyle w:val="Compact"/>
      </w:pPr>
      <w:r>
        <w:rPr>
          <w:bCs/>
          <w:b/>
        </w:rPr>
        <w:t xml:space="preserve">Cultural Competence is Key:</w:t>
      </w:r>
      <w:r>
        <w:t xml:space="preserve">Hiring a local</w:t>
      </w:r>
      <w:r>
        <w:t xml:space="preserve"> </w:t>
      </w:r>
      <w:r>
        <w:rPr>
          <w:bCs/>
          <w:b/>
        </w:rPr>
        <w:t xml:space="preserve">Videographer</w:t>
      </w:r>
      <w:r>
        <w:t xml:space="preserve"> ensures that cultural nuances are captured accurately, avoiding potential missteps that can alienate local audiences.</w:t>
      </w:r>
    </w:p>
    <w:p>
      <w:pPr>
        <w:numPr>
          <w:ilvl w:val="0"/>
          <w:numId w:val="1004"/>
        </w:numPr>
        <w:pStyle w:val="Compact"/>
      </w:pPr>
      <w:r>
        <w:rPr>
          <w:bCs/>
          <w:b/>
        </w:rPr>
        <w:t xml:space="preserve">Bogota, Colombia  Offers Unique Visual Potential:</w:t>
      </w:r>
      <w:r>
        <w:t xml:space="preserve">The diverse geography and vibrant culture of the city provide a rich backdrop for storytelling. A skilled</w:t>
      </w:r>
      <w:r>
        <w:t xml:space="preserve"> </w:t>
      </w:r>
      <w:r>
        <w:rPr>
          <w:bCs/>
          <w:b/>
        </w:rPr>
        <w:t xml:space="preserve">Videographer</w:t>
      </w:r>
      <w:r>
        <w:t xml:space="preserve"> </w:t>
      </w:r>
      <w:r>
        <w:t xml:space="preserve">knows how to leverage this diversity to create compelling visuals.</w:t>
      </w:r>
    </w:p>
    <w:p>
      <w:pPr>
        <w:numPr>
          <w:ilvl w:val="0"/>
          <w:numId w:val="1004"/>
        </w:numPr>
        <w:pStyle w:val="Compact"/>
      </w:pPr>
      <w:r>
        <w:rPr>
          <w:bCs/>
          <w:b/>
        </w:rPr>
        <w:t xml:space="preserve">Multi-Platform Strategy:</w:t>
      </w:r>
      <w:r>
        <w:t xml:space="preserve">A single video is rarely enough. Repurposing content into various formats maximizes ROI and engages different segments of the audience.</w:t>
      </w:r>
    </w:p>
    <w:bookmarkEnd w:id="28"/>
    <w:bookmarkStart w:id="29" w:name="conclusion"/>
    <w:p>
      <w:pPr>
        <w:pStyle w:val="Heading2"/>
      </w:pPr>
      <w:r>
        <w:t xml:space="preserve">Conclusion</w:t>
      </w:r>
    </w:p>
    <w:p>
      <w:pPr>
        <w:pStyle w:val="FirstParagraph"/>
      </w:pPr>
      <w:r>
        <w:t xml:space="preserve">The success of the Andean Flow Solutions project demonstrates the power of combining professional videography with deep local knowledge. By engaging a specialized</w:t>
      </w:r>
      <w:r>
        <w:t xml:space="preserve"> </w:t>
      </w:r>
      <w:r>
        <w:rPr>
          <w:bCs/>
          <w:b/>
        </w:rPr>
        <w:t xml:space="preserve">Videographer</w:t>
      </w:r>
      <w:r>
        <w:t xml:space="preserve"> in</w:t>
      </w:r>
      <w:r>
        <w:t xml:space="preserve"> </w:t>
      </w:r>
      <w:r>
        <w:rPr>
          <w:bCs/>
          <w:b/>
        </w:rPr>
        <w:t xml:space="preserve">Bogota, Colombia</w:t>
      </w:r>
      <w:r>
        <w:t xml:space="preserve">, the client was able to transform their corporate narrative from generic to globally competitive yet locally grounded. This approach not only enhanced their brand image but also fostered a stronger connection with their community.</w:t>
      </w:r>
    </w:p>
    <w:p>
      <w:pPr>
        <w:pStyle w:val="BodyText"/>
      </w:pPr>
      <w:r>
        <w:t xml:space="preserve">For businesses looking to establish or expand their presence in the Andean region, this case study serves as a blueprint for success. It highlights that investing in high-quality, culturally attuned video content is not merely an aesthetic choice but a strategic business decision. The synergy between professional videographic excellence and local market insight in</w:t>
      </w:r>
      <w:r>
        <w:t xml:space="preserve"> </w:t>
      </w:r>
      <w:r>
        <w:rPr>
          <w:bCs/>
          <w:b/>
        </w:rPr>
        <w:t xml:space="preserve">Bogota, Colombia</w:t>
      </w:r>
      <w:r>
        <w:t xml:space="preserve"> </w:t>
      </w:r>
      <w:r>
        <w:t xml:space="preserve">creates a powerful tool for growth and engagement.</w:t>
      </w:r>
    </w:p>
    <w:p>
      <w:pPr>
        <w:pStyle w:val="BodyText"/>
      </w:pPr>
      <w:r>
        <w:t xml:space="preserve">In conclusion, the future of marketing lies in authentic storytelling. Whether you are targeting clients in</w:t>
      </w:r>
      <w:r>
        <w:t xml:space="preserve"> </w:t>
      </w:r>
      <w:r>
        <w:rPr>
          <w:bCs/>
          <w:b/>
        </w:rPr>
        <w:t xml:space="preserve">Bogota, Colombia</w:t>
      </w:r>
      <w:r>
        <w:t xml:space="preserve"> or looking to showcase your global operations through a local lens, the expertise of a dedicated</w:t>
      </w:r>
      <w:r>
        <w:t xml:space="preserve"> </w:t>
      </w:r>
      <w:r>
        <w:rPr>
          <w:bCs/>
          <w:b/>
        </w:rPr>
        <w:t xml:space="preserve">Videographer</w:t>
      </w:r>
      <w:r>
        <w:t xml:space="preserve"> remains an indispensable asset.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Videography Services in Colombia, Bogota</dc:title>
  <dc:creator/>
  <cp:keywords/>
  <dcterms:created xsi:type="dcterms:W3CDTF">2026-07-29T13:38:09Z</dcterms:created>
  <dcterms:modified xsi:type="dcterms:W3CDTF">2026-07-29T13:38:09Z</dcterms:modified>
</cp:coreProperties>
</file>

<file path=docProps/custom.xml><?xml version="1.0" encoding="utf-8"?>
<Properties xmlns="http://schemas.openxmlformats.org/officeDocument/2006/custom-properties" xmlns:vt="http://schemas.openxmlformats.org/officeDocument/2006/docPropsVTypes"/>
</file>