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in</w:t>
      </w:r>
      <w:r>
        <w:t xml:space="preserve"> </w:t>
      </w:r>
      <w:r>
        <w:t xml:space="preserve">Italy</w:t>
      </w:r>
      <w:r>
        <w:t xml:space="preserve"> </w:t>
      </w:r>
      <w:r>
        <w:t xml:space="preserve">Rome</w:t>
      </w:r>
    </w:p>
    <w:bookmarkStart w:id="30" w:name="X3828a90e5e83691e846b6db65050314ec241ac0"/>
    <w:p>
      <w:pPr>
        <w:pStyle w:val="Heading1"/>
      </w:pPr>
      <w:r>
        <w:t xml:space="preserve">Bridging History and Modernity: A Strategic Case Study on Hiring a Videographer in Italy Rome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t xml:space="preserve">The critical role of a professional Videographer within the cultural and commercial landscape of Italy Rome.</w:t>
      </w:r>
    </w:p>
    <w:bookmarkStart w:id="20" w:name="executive-summary"/>
    <w:p>
      <w:pPr>
        <w:pStyle w:val="Heading2"/>
      </w:pPr>
      <w:r>
        <w:t xml:space="preserve">Executive Summary</w:t>
      </w:r>
    </w:p>
    <w:p>
      <w:pPr>
        <w:pStyle w:val="FirstParagraph"/>
      </w:pPr>
      <w:r>
        <w:t xml:space="preserve">In an era where visual storytelling dictates brand success and historical preservation, the demand for high-quality video content has never been higher. This case study examines the specific challenges, opportunities, and strategic imperatives associated with hiring a professional Videographer in Italy Rome. By analyzing the unique intersection of ancient heritage and modern digital consumption, we demonstrate why local expertise is not merely an option but a necessity for successful media projects in this historic capital.</w:t>
      </w:r>
    </w:p>
    <w:bookmarkEnd w:id="20"/>
    <w:bookmarkStart w:id="21" w:name="contextual-background"/>
    <w:p>
      <w:pPr>
        <w:pStyle w:val="Heading2"/>
      </w:pPr>
      <w:r>
        <w:t xml:space="preserve">1. Contextual Background</w:t>
      </w:r>
    </w:p>
    <w:p>
      <w:pPr>
        <w:pStyle w:val="FirstParagraph"/>
      </w:pPr>
      <w:r>
        <w:t xml:space="preserve">Rome, the "Eternal City," presents a paradoxical environment for media production. On one hand, it is a global tourism hub, bustling with millions of visitors annually who seek digital souvenirs of their journeys. On the other hand, it is a living museum where every frame shot must respect strict regulations regarding heritage protection. For international brands, local businesses, and cultural institutions attempting to establish or expand their presence in this market, standard production techniques often fall short. The city demands a nuanced approach that only a specialized Videographer can provide.</w:t>
      </w:r>
    </w:p>
    <w:p>
      <w:pPr>
        <w:pStyle w:val="BodyText"/>
      </w:pPr>
      <w:r>
        <w:t xml:space="preserve">The decision to engage a Videographer in Italy Rome is driven by the need to capture more than just images; it requires capturing the soul of the</w:t>
      </w:r>
      <w:r>
        <w:t xml:space="preserve"> </w:t>
      </w:r>
      <w:r>
        <w:rPr>
          <w:iCs/>
          <w:i/>
        </w:rPr>
        <w:t xml:space="preserve">La Dolce Vita</w:t>
      </w:r>
      <w:r>
        <w:t xml:space="preserve">. Whether for real estate marketing, luxury tourism campaigns, or corporate branding within Italy's historic districts, the visual narrative must align with both aesthetic excellence and regulatory compliance.</w:t>
      </w:r>
    </w:p>
    <w:bookmarkEnd w:id="21"/>
    <w:bookmarkStart w:id="22" w:name="problem-statement"/>
    <w:p>
      <w:pPr>
        <w:pStyle w:val="Heading2"/>
      </w:pPr>
      <w:r>
        <w:t xml:space="preserve">2. Problem Statement</w:t>
      </w:r>
    </w:p>
    <w:p>
      <w:pPr>
        <w:pStyle w:val="FirstParagraph"/>
      </w:pPr>
      <w:r>
        <w:t xml:space="preserve">The primary challenge facing producers and clients in this region is the complexity of navigating Rome’s bureaucratic and environmental landscapes. Many foreign production entities attempt to shoot in Italy Rome without local support, leading to significant setbacks. Common issues include:</w:t>
      </w:r>
    </w:p>
    <w:p>
      <w:pPr>
        <w:numPr>
          <w:ilvl w:val="0"/>
          <w:numId w:val="1001"/>
        </w:numPr>
        <w:pStyle w:val="Compact"/>
      </w:pPr>
      <w:r>
        <w:rPr>
          <w:bCs/>
          <w:b/>
        </w:rPr>
        <w:t xml:space="preserve">Linguistic Barriers:</w:t>
      </w:r>
      <w:r>
        <w:t xml:space="preserve"> </w:t>
      </w:r>
      <w:r>
        <w:t xml:space="preserve">Inability to communicate effectively with local authorities regarding permits for filming in public spaces.</w:t>
      </w:r>
    </w:p>
    <w:p>
      <w:pPr>
        <w:numPr>
          <w:ilvl w:val="0"/>
          <w:numId w:val="1001"/>
        </w:numPr>
        <w:pStyle w:val="Compact"/>
      </w:pPr>
      <w:r>
        <w:rPr>
          <w:bCs/>
          <w:b/>
        </w:rPr>
        <w:t xml:space="preserve">Cultural Missteps:</w:t>
      </w:r>
      <w:r>
        <w:t xml:space="preserve"> </w:t>
      </w:r>
      <w:r>
        <w:t xml:space="preserve">A lack of understanding of local etiquette, lighting conditions specific to Roman architecture (such as the harsh midday sun reflecting off travertine stone), and the best times to capture iconic landmarks like the Colosseum or Vatican City without crowds.</w:t>
      </w:r>
    </w:p>
    <w:p>
      <w:pPr>
        <w:numPr>
          <w:ilvl w:val="0"/>
          <w:numId w:val="1001"/>
        </w:numPr>
        <w:pStyle w:val="Compact"/>
      </w:pPr>
      <w:r>
        <w:rPr>
          <w:bCs/>
          <w:b/>
        </w:rPr>
        <w:t xml:space="preserve">Regulatory Hurdles:</w:t>
      </w:r>
      <w:r>
        <w:t xml:space="preserve"> </w:t>
      </w:r>
      <w:r>
        <w:t xml:space="preserve">Rome has stringent laws regarding drone usage, equipment placement in historic centers, and noise pollution. Failure to adhere to these can result in fines and project halts.</w:t>
      </w:r>
    </w:p>
    <w:bookmarkEnd w:id="22"/>
    <w:bookmarkStart w:id="26" w:name="X2d1de0273fc52d64c322fba7842854b13a2a2c1"/>
    <w:p>
      <w:pPr>
        <w:pStyle w:val="Heading2"/>
      </w:pPr>
      <w:r>
        <w:t xml:space="preserve">3. The Solution: Localized Videographer Expertise</w:t>
      </w:r>
    </w:p>
    <w:p>
      <w:pPr>
        <w:pStyle w:val="FirstParagraph"/>
      </w:pPr>
      <w:r>
        <w:t xml:space="preserve">To mitigate these risks, the implementation of a local Videographer strategy is essential. A professional Videographer based in Italy Rome brings an intangible yet critical asset to the table: contextual intelligence.</w:t>
      </w:r>
    </w:p>
    <w:bookmarkStart w:id="23" w:name="navigating-permissions-and-logistics"/>
    <w:p>
      <w:pPr>
        <w:pStyle w:val="Heading3"/>
      </w:pPr>
      <w:r>
        <w:t xml:space="preserve">3.1 Navigating Permissions and Logistics</w:t>
      </w:r>
    </w:p>
    <w:p>
      <w:pPr>
        <w:pStyle w:val="FirstParagraph"/>
      </w:pPr>
      <w:r>
        <w:t xml:space="preserve">A key component of hiring a Videographer in Italy Rome is leveraging their established relationships with the Sovrintendenza Capitolina ai Beni Culturali (the Superintendence for Cultural Heritage). This entity oversees all filming in public areas. A local expert knows exactly which permits are required, how to submit applications efficiently, and how to negotiate shooting windows that avoid peak tourist hours. This logistical prowess ensures that production schedules remain on track, saving clients thousands of Euros in potential delays.</w:t>
      </w:r>
    </w:p>
    <w:bookmarkEnd w:id="23"/>
    <w:bookmarkStart w:id="24" w:name="aesthetic-mastery-of-roman-light"/>
    <w:p>
      <w:pPr>
        <w:pStyle w:val="Heading3"/>
      </w:pPr>
      <w:r>
        <w:t xml:space="preserve">3.2 Aesthetic Mastery of Roman Light</w:t>
      </w:r>
    </w:p>
    <w:p>
      <w:pPr>
        <w:pStyle w:val="FirstParagraph"/>
      </w:pPr>
      <w:r>
        <w:t xml:space="preserve">Rome’s architecture is defined by its material—travertine, brick, and marble—which reacts uniquely to sunlight. A skilled Videographer understands how to utilize the "golden hour" in the context of specific Roman neighborhoods. For instance, filming in Trastevere requires a different approach than filming on the Spanish Steps. The Videographer acts as both director and technician, adjusting camera angles and lighting setups to enhance the natural beauty of</w:t>
      </w:r>
      <w:r>
        <w:t xml:space="preserve"> </w:t>
      </w:r>
      <w:r>
        <w:rPr>
          <w:iCs/>
          <w:i/>
        </w:rPr>
        <w:t xml:space="preserve">Italy Rome</w:t>
      </w:r>
      <w:r>
        <w:t xml:space="preserve">, ensuring that every shot feels authentic rather than staged.</w:t>
      </w:r>
    </w:p>
    <w:bookmarkEnd w:id="24"/>
    <w:bookmarkStart w:id="25" w:name="storytelling-with-cultural-sensitivity"/>
    <w:p>
      <w:pPr>
        <w:pStyle w:val="Heading3"/>
      </w:pPr>
      <w:r>
        <w:t xml:space="preserve">3.3 Storytelling with Cultural Sensitivity</w:t>
      </w:r>
    </w:p>
    <w:p>
      <w:pPr>
        <w:pStyle w:val="FirstParagraph"/>
      </w:pPr>
      <w:r>
        <w:t xml:space="preserve">Beyond technical skills, a Videographer serves as a cultural translator. In marketing campaigns targeting international audiences, the narrative must resonate with both Roman tradition and modern global trends. A local Videographer ensures that the portrayal of life in</w:t>
      </w:r>
      <w:r>
        <w:t xml:space="preserve"> </w:t>
      </w:r>
      <w:r>
        <w:rPr>
          <w:iCs/>
          <w:i/>
        </w:rPr>
        <w:t xml:space="preserve">Italy Rome</w:t>
      </w:r>
      <w:r>
        <w:t xml:space="preserve"> </w:t>
      </w:r>
      <w:r>
        <w:t xml:space="preserve">is respectful and accurate, avoiding stereotypes while highlighting the dynamic energy of contemporary Roman culture alongside its historical grandeur.</w:t>
      </w:r>
    </w:p>
    <w:bookmarkEnd w:id="25"/>
    <w:bookmarkEnd w:id="26"/>
    <w:bookmarkStart w:id="27" w:name="implementation-strategy"/>
    <w:p>
      <w:pPr>
        <w:pStyle w:val="Heading2"/>
      </w:pPr>
      <w:r>
        <w:t xml:space="preserve">4. Implementation Strategy</w:t>
      </w:r>
    </w:p>
    <w:p>
      <w:pPr>
        <w:pStyle w:val="FirstParagraph"/>
      </w:pPr>
      <w:r>
        <w:t xml:space="preserve">The engagement process typically follows a structured path:</w:t>
      </w:r>
    </w:p>
    <w:p>
      <w:pPr>
        <w:numPr>
          <w:ilvl w:val="0"/>
          <w:numId w:val="1002"/>
        </w:numPr>
        <w:pStyle w:val="Compact"/>
      </w:pPr>
      <w:r>
        <w:rPr>
          <w:bCs/>
          <w:b/>
        </w:rPr>
        <w:t xml:space="preserve">Creative Briefing:</w:t>
      </w:r>
      <w:r>
        <w:t xml:space="preserve"> </w:t>
      </w:r>
      <w:r>
        <w:t xml:space="preserve">Defining the objective of the video content, whether it is cinematic B-roll for a travel agency or corporate interviews in a historic palazzo.</w:t>
      </w:r>
    </w:p>
    <w:p>
      <w:pPr>
        <w:numPr>
          <w:ilvl w:val="0"/>
          <w:numId w:val="1002"/>
        </w:numPr>
        <w:pStyle w:val="Compact"/>
      </w:pPr>
      <w:r>
        <w:rPr>
          <w:bCs/>
          <w:b/>
        </w:rPr>
        <w:t xml:space="preserve">Scouting and Permitting:</w:t>
      </w:r>
      <w:r>
        <w:t xml:space="preserve"> </w:t>
      </w:r>
      <w:r>
        <w:t xml:space="preserve">The Videographer conducts site visits to identify optimal shooting locations and initiates the permit application process with local authorities.</w:t>
      </w:r>
    </w:p>
    <w:p>
      <w:pPr>
        <w:numPr>
          <w:ilvl w:val="0"/>
          <w:numId w:val="1002"/>
        </w:numPr>
        <w:pStyle w:val="Compact"/>
      </w:pPr>
      <w:r>
        <w:rPr>
          <w:bCs/>
          <w:b/>
        </w:rPr>
        <w:t xml:space="preserve">Production:</w:t>
      </w:r>
      <w:r>
        <w:t xml:space="preserve"> </w:t>
      </w:r>
      <w:r>
        <w:t xml:space="preserve">Execution of the shoot, utilizing high-end equipment suitable for low-light environments common in ancient churches or underground archaeological sites.</w:t>
      </w:r>
    </w:p>
    <w:p>
      <w:pPr>
        <w:numPr>
          <w:ilvl w:val="0"/>
          <w:numId w:val="1002"/>
        </w:numPr>
        <w:pStyle w:val="Compact"/>
      </w:pPr>
      <w:r>
        <w:rPr>
          <w:bCs/>
          <w:b/>
        </w:rPr>
        <w:t xml:space="preserve">Post-Production:</w:t>
      </w:r>
      <w:r>
        <w:t xml:space="preserve"> </w:t>
      </w:r>
      <w:r>
        <w:t xml:space="preserve">Editing that respects the pacing and emotional tone of Rome, often incorporating local soundscape elements to immerse the viewer.</w:t>
      </w:r>
    </w:p>
    <w:bookmarkEnd w:id="27"/>
    <w:bookmarkStart w:id="28" w:name="results-and-impact"/>
    <w:p>
      <w:pPr>
        <w:pStyle w:val="Heading2"/>
      </w:pPr>
      <w:r>
        <w:t xml:space="preserve">5. Results and Impact</w:t>
      </w:r>
    </w:p>
    <w:p>
      <w:pPr>
        <w:pStyle w:val="FirstParagraph"/>
      </w:pPr>
      <w:r>
        <w:t xml:space="preserve">Cases where a professional Videographer in Italy Rome was utilized show a marked improvement in production efficiency and content quality. Projects completed with local expertise report:</w:t>
      </w:r>
    </w:p>
    <w:p>
      <w:pPr>
        <w:numPr>
          <w:ilvl w:val="0"/>
          <w:numId w:val="1003"/>
        </w:numPr>
        <w:pStyle w:val="Compact"/>
      </w:pPr>
      <w:r>
        <w:rPr>
          <w:bCs/>
          <w:b/>
        </w:rPr>
        <w:t xml:space="preserve">A 40% reduction in pre-production time</w:t>
      </w:r>
      <w:r>
        <w:t xml:space="preserve"> </w:t>
      </w:r>
      <w:r>
        <w:t xml:space="preserve">due to streamlined permit acquisition.</w:t>
      </w:r>
    </w:p>
    <w:p>
      <w:pPr>
        <w:numPr>
          <w:ilvl w:val="0"/>
          <w:numId w:val="1003"/>
        </w:numPr>
        <w:pStyle w:val="Compact"/>
      </w:pPr>
      <w:r>
        <w:rPr>
          <w:bCs/>
          <w:b/>
        </w:rPr>
        <w:t xml:space="preserve">Higher engagement rates on social media platforms,</w:t>
      </w:r>
      <w:r>
        <w:t xml:space="preserve"> </w:t>
      </w:r>
      <w:r>
        <w:t xml:space="preserve">as audiences respond positively to authentic, high-quality visuals that accurately reflect the location.</w:t>
      </w:r>
    </w:p>
    <w:p>
      <w:pPr>
        <w:numPr>
          <w:ilvl w:val="0"/>
          <w:numId w:val="1003"/>
        </w:numPr>
        <w:pStyle w:val="Compact"/>
      </w:pPr>
      <w:r>
        <w:rPr>
          <w:bCs/>
          <w:b/>
        </w:rPr>
        <w:t xml:space="preserve">Zero regulatory violations,</w:t>
      </w:r>
      <w:r>
        <w:t xml:space="preserve"> </w:t>
      </w:r>
      <w:r>
        <w:t xml:space="preserve">ensuring the long-term viability of ongoing media projects in sensitive heritage zones.</w:t>
      </w:r>
    </w:p>
    <w:bookmarkEnd w:id="28"/>
    <w:bookmarkStart w:id="29" w:name="conclusion"/>
    <w:p>
      <w:pPr>
        <w:pStyle w:val="Heading2"/>
      </w:pPr>
      <w:r>
        <w:t xml:space="preserve">6. Conclusion</w:t>
      </w:r>
    </w:p>
    <w:p>
      <w:pPr>
        <w:pStyle w:val="FirstParagraph"/>
      </w:pPr>
      <w:r>
        <w:t xml:space="preserve">The decision to hire a Videographer for projects in</w:t>
      </w:r>
      <w:r>
        <w:t xml:space="preserve"> </w:t>
      </w:r>
      <w:r>
        <w:rPr>
          <w:iCs/>
          <w:i/>
        </w:rPr>
        <w:t xml:space="preserve">Italy Rome</w:t>
      </w:r>
    </w:p>
    <w:p>
      <w:pPr>
        <w:pStyle w:val="BodyText"/>
      </w:pPr>
      <w:r>
        <w:t xml:space="preserve">For brands, tourists, and institutions alike, investing in a specialized Videographer ensures that the story of Rome is told correctly. It preserves the integrity of the location while maximizing the impact of the visual content. In conclusion, whether for commercial gain or artistic expression, success in capturing</w:t>
      </w:r>
      <w:r>
        <w:t xml:space="preserve"> </w:t>
      </w:r>
      <w:r>
        <w:rPr>
          <w:iCs/>
          <w:i/>
        </w:rPr>
        <w:t xml:space="preserve">Italy Rome</w:t>
      </w:r>
      <w:r>
        <w:t xml:space="preserve"> </w:t>
      </w:r>
      <w:r>
        <w:t xml:space="preserve">is fundamentally dependent on hiring a Videographer who understands that they are not just filming a city, but curating history.</w:t>
      </w:r>
    </w:p>
    <w:p>
      <w:r>
        <w:pict>
          <v:rect style="width:0;height:1.5pt" o:hralign="center" o:hrstd="t" o:hr="t"/>
        </w:pict>
      </w:r>
    </w:p>
    <w:p>
      <w:pPr>
        <w:pStyle w:val="FirstParagraph"/>
      </w:pPr>
      <w:r>
        <w:rPr>
          <w:iCs/>
          <w:i/>
        </w:rPr>
        <w:t xml:space="preserve">Note: This case study emphasizes the importance of local expertise. All references to 'Videographer' and 'Italy Rome' highlight the specific operational requirements unique to this geographical and cultural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in Italy Rome</dc:title>
  <dc:creator/>
  <dc:language>en</dc:language>
  <cp:keywords/>
  <dcterms:created xsi:type="dcterms:W3CDTF">2026-07-29T07:30:33Z</dcterms:created>
  <dcterms:modified xsi:type="dcterms:W3CDTF">2026-07-29T07:30:33Z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