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ef17d9a1356e2c4c8ee658939bdb3ccea865a30"/>
    <w:p>
      <w:pPr>
        <w:pStyle w:val="Heading1"/>
      </w:pPr>
      <w:r>
        <w:t xml:space="preserve">The Lens of the Windy City:</w:t>
      </w:r>
      <w:r>
        <w:br/>
      </w:r>
      <w:r>
        <w:t xml:space="preserve">A Case Study on High-Impact Videography in New Zealand Wellington</w:t>
      </w:r>
    </w:p>
    <w:p>
      <w:pPr>
        <w:pStyle w:val="FirstParagraph"/>
      </w:pPr>
      <w:r>
        <w:rPr>
          <w:bCs/>
          <w:b/>
        </w:rPr>
        <w:t xml:space="preserve">Date:</w:t>
      </w:r>
      <w:r>
        <w:t xml:space="preserve"> </w:t>
      </w:r>
      <w:r>
        <w:t xml:space="preserve">October 2023</w:t>
      </w:r>
      <w:r>
        <w:br/>
      </w:r>
      <w:r>
        <w:rPr>
          <w:bCs/>
          <w:b/>
        </w:rPr>
        <w:t xml:space="preserve">Locus:</w:t>
      </w:r>
      <w:r>
        <w:t xml:space="preserve">New Zealand Wellington</w:t>
      </w:r>
      <w:r>
        <w:br/>
      </w:r>
      <w:r>
        <w:rPr>
          <w:bCs/>
          <w:b/>
        </w:rPr>
        <w:t xml:space="preserve">Focal Point:</w:t>
      </w:r>
      <w:r>
        <w:t xml:space="preserve">Creative Content Production via Professional Videographer Services</w:t>
      </w:r>
      <w:r>
        <w:br/>
      </w:r>
    </w:p>
    <w:bookmarkStart w:id="21" w:name="X6cfec73efceefed439e6797b9b53f06b895b4ef"/>
    <w:p>
      <w:pPr>
        <w:pStyle w:val="Heading2"/>
      </w:pPr>
      <w:bookmarkStart w:id="20" w:name="introduction"/>
      <w:bookmarkEnd w:id="20"/>
      <w:r>
        <w:t xml:space="preserve">Case Study examines the strategic implementation of professional video production services within a highly competitive market:</w:t>
      </w:r>
      <w:r>
        <w:t xml:space="preserve"> </w:t>
      </w:r>
      <w:r>
        <w:rPr>
          <w:bCs/>
          <w:b/>
        </w:rPr>
        <w:t xml:space="preserve">New Zealand Wellington. By analyzing the unique geographical, cultural, and economic factors present in New Zealand’s capital city, this document outlines how engaging a skilled Videographer can transform corporate narratives, boost tourism appeal, and enhance community connection. The findings suggest that for businesses and organizations operating in New Zealand Wellington , investing in high-quality videography is not merely an aesthetic choice but a critical strategic imperative for market differentiation.</w:t>
      </w:r>
    </w:p>
    <w:bookmarkEnd w:id="21"/>
    <w:bookmarkStart w:id="22" w:name="X54c78a9140169a0e0a447aca36e5e081eb89742"/>
    <w:p>
      <w:pPr>
        <w:pStyle w:val="Heading2"/>
      </w:pPr>
      <w:r>
        <w:t xml:space="preserve">1. Background and Context: The Unique Vibe of New Zealand Wellington</w:t>
      </w:r>
    </w:p>
    <w:p>
      <w:pPr>
        <w:pStyle w:val="FirstParagraph"/>
      </w:pPr>
      <w:r>
        <w:t xml:space="preserve">Wellington, often referred to as "Windy City," holds a distinct place in the hearts of New Zealanders and international observers alike. As the political, cultural, and creative hub of</w:t>
      </w:r>
      <w:r>
        <w:t xml:space="preserve"> </w:t>
      </w:r>
      <w:r>
        <w:rPr>
          <w:bCs/>
          <w:b/>
        </w:rPr>
        <w:t xml:space="preserve">New Zealand Wellington</w:t>
      </w:r>
      <w:r>
        <w:t xml:space="preserve">, the city is characterized by its compact urban layout, vibrant street art scene (notably in Cuba Street), and proximity to stunning natural landscapes ranging from coastal beaches to rugged hills.</w:t>
      </w:r>
      <w:r>
        <w:t xml:space="preserve"> </w:t>
      </w:r>
      <w:r>
        <w:t xml:space="preserve">Historically known for its strong film industry roots—home to Weta Workshop and a thriving post-production sector—the city possesses a deep-seated culture of creativity. However, this cultural richness presents both an opportunity and a challenge for local businesses. The market is saturated with creative talent, raising the bar for quality significantly. Consequently, generic or low-effort visual content no longer suffices to capture the attention of discerning audiences in</w:t>
      </w:r>
      <w:r>
        <w:t xml:space="preserve"> </w:t>
      </w:r>
      <w:r>
        <w:rPr>
          <w:bCs/>
          <w:b/>
        </w:rPr>
        <w:t xml:space="preserve">New Zealand Wellington</w:t>
      </w:r>
      <w:r>
        <w:t xml:space="preserve">. There is a pressing need for specialized Videographer services that can navigate the specific logistical and aesthetic demands of shooting in such a dynamic environment.</w:t>
      </w:r>
    </w:p>
    <w:bookmarkEnd w:id="22"/>
    <w:bookmarkStart w:id="23" w:name="Xd9e38052aab7db88727f27790e4a62fe5b85799"/>
    <w:p>
      <w:pPr>
        <w:pStyle w:val="Heading2"/>
      </w:pPr>
      <w:r>
        <w:t xml:space="preserve">2. Problem Statement: The Need for Authentic Storytelling</w:t>
      </w:r>
    </w:p>
    <w:p>
      <w:pPr>
        <w:pStyle w:val="FirstParagraph"/>
      </w:pPr>
      <w:r>
        <w:t xml:space="preserve">Prior to initiating targeted video campaigns, several key stakeholders in</w:t>
      </w:r>
      <w:r>
        <w:t xml:space="preserve"> </w:t>
      </w:r>
      <w:r>
        <w:rPr>
          <w:bCs/>
          <w:b/>
        </w:rPr>
        <w:t xml:space="preserve">New Zealand Wellington</w:t>
      </w:r>
      <w:r>
        <w:t xml:space="preserve">, including local tourism boards, tech startups in the Te Aro business district, and cultural institutions like Te Papa Tongarewa (Museum of New Zealand), faced common challenges:</w:t>
      </w:r>
    </w:p>
    <w:p>
      <w:pPr>
        <w:numPr>
          <w:ilvl w:val="0"/>
          <w:numId w:val="1001"/>
        </w:numPr>
        <w:pStyle w:val="Compact"/>
      </w:pPr>
      <w:r>
        <w:rPr>
          <w:bCs/>
          <w:b/>
        </w:rPr>
        <w:t xml:space="preserve">Digital Saturation:</w:t>
      </w:r>
      <w:r>
        <w:t xml:space="preserve"> </w:t>
      </w:r>
      <w:r>
        <w:t xml:space="preserve">Audiences are overwhelmed with static images and short-form content. Long-form or high-narrative video content is needed to break through the noise.</w:t>
      </w:r>
    </w:p>
    <w:p>
      <w:pPr>
        <w:numPr>
          <w:ilvl w:val="0"/>
          <w:numId w:val="1001"/>
        </w:numPr>
        <w:pStyle w:val="Compact"/>
      </w:pPr>
      <w:r>
        <w:rPr>
          <w:bCs/>
          <w:b/>
        </w:rPr>
        <w:t xml:space="preserve">Lack of Local Authenticity:</w:t>
      </w:r>
      <w:r>
        <w:t xml:space="preserve"> </w:t>
      </w:r>
      <w:r>
        <w:t xml:space="preserve">Many generic stock videos fail to capture the specific essence, light, and atmosphere of</w:t>
      </w:r>
      <w:r>
        <w:t xml:space="preserve"> </w:t>
      </w:r>
      <w:r>
        <w:rPr>
          <w:bCs/>
          <w:b/>
        </w:rPr>
        <w:t xml:space="preserve">New Zealand Wellington</w:t>
      </w:r>
      <w:r>
        <w:t xml:space="preserve">. Brands require footage that feels genuinely rooted in place.</w:t>
      </w:r>
    </w:p>
    <w:p>
      <w:pPr>
        <w:numPr>
          <w:ilvl w:val="0"/>
          <w:numId w:val="1001"/>
        </w:numPr>
        <w:pStyle w:val="Compact"/>
      </w:pPr>
      <w:r>
        <w:rPr>
          <w:bCs/>
          <w:b/>
        </w:rPr>
        <w:t xml:space="preserve">Technical Complexity:</w:t>
      </w:r>
      <w:r>
        <w:t xml:space="preserve">The unpredictable weather conditions typical of Wellington’s microclimates require a Videographer who is adaptable, technically proficient, and experienced in low-light or high-wind scenarios.</w:t>
      </w:r>
    </w:p>
    <w:p>
      <w:pPr>
        <w:pStyle w:val="FirstParagraph"/>
      </w:pPr>
      <w:r>
        <w:t xml:space="preserve">The core problem was not just the lack of video content, but the lack of</w:t>
      </w:r>
      <w:r>
        <w:t xml:space="preserve"> </w:t>
      </w:r>
      <w:r>
        <w:rPr>
          <w:iCs/>
          <w:i/>
        </w:rPr>
        <w:t xml:space="preserve">narrative-driven</w:t>
      </w:r>
      <w:r>
        <w:t xml:space="preserve">, high-fidelity video that could convey the unique spirit of</w:t>
      </w:r>
      <w:r>
        <w:t xml:space="preserve"> </w:t>
      </w:r>
      <w:r>
        <w:rPr>
          <w:bCs/>
          <w:b/>
        </w:rPr>
        <w:t xml:space="preserve">New Zealand Wellington</w:t>
      </w:r>
      <w:r>
        <w:t xml:space="preserve"> </w:t>
      </w:r>
      <w:r>
        <w:t xml:space="preserve">to a global and domestic audience.</w:t>
      </w:r>
    </w:p>
    <w:bookmarkEnd w:id="23"/>
    <w:bookmarkStart w:id="27" w:name="X1096932358a6cd4e2237be2a60f63fedc5343be"/>
    <w:p>
      <w:pPr>
        <w:pStyle w:val="Heading2"/>
      </w:pPr>
      <w:r>
        <w:t xml:space="preserve">3. Methodology: Engaging a Specialist Videographer</w:t>
      </w:r>
    </w:p>
    <w:p>
      <w:pPr>
        <w:pStyle w:val="FirstParagraph"/>
      </w:pPr>
      <w:r>
        <w:t xml:space="preserve">To address these challenges, a multi-phase approach was undertaken involving the commissioning of specialized Videographer services tailored to the local context. The methodology focused on three key pillars: Pre-Production Planning, On-Site Execution, and Post-Production Polish.</w:t>
      </w:r>
    </w:p>
    <w:bookmarkStart w:id="24" w:name="pre-production-mapping-the-narrative"/>
    <w:p>
      <w:pPr>
        <w:pStyle w:val="Heading3"/>
      </w:pPr>
      <w:r>
        <w:t xml:space="preserve">3.1 Pre-Production: Mapping the Narrative</w:t>
      </w:r>
    </w:p>
    <w:p>
      <w:pPr>
        <w:pStyle w:val="FirstParagraph"/>
      </w:pPr>
      <w:r>
        <w:t xml:space="preserve">The initial phase involved extensive consultation with stakeholders in</w:t>
      </w:r>
      <w:r>
        <w:t xml:space="preserve"> </w:t>
      </w:r>
      <w:r>
        <w:rPr>
          <w:bCs/>
          <w:b/>
        </w:rPr>
        <w:t xml:space="preserve">New Zealand Wellington</w:t>
      </w:r>
      <w:r>
        <w:t xml:space="preserve"> </w:t>
      </w:r>
      <w:r>
        <w:t xml:space="preserve">. The Videographer collaborated closely with marketing teams to define key message points. This included scouting locations that offered both urban grit and natural beauty, such as shooting during the "Golden Hour" along Oriental Bay or capturing the energy of Cuba Street at dusk. The planning phase also accounted for weather contingencies, a critical factor in Wellington’s climate.</w:t>
      </w:r>
    </w:p>
    <w:bookmarkEnd w:id="24"/>
    <w:bookmarkStart w:id="25" w:name="on-site-execution-capturing-the-spirit"/>
    <w:p>
      <w:pPr>
        <w:pStyle w:val="Heading3"/>
      </w:pPr>
      <w:r>
        <w:t xml:space="preserve">3.2 On-Site Execution: Capturing the Spirit</w:t>
      </w:r>
    </w:p>
    <w:p>
      <w:pPr>
        <w:pStyle w:val="FirstParagraph"/>
      </w:pPr>
      <w:r>
        <w:t xml:space="preserve">During production, the Videographer employed advanced cinematography techniques to capture motion and emotion. This involved the use of drone footage to provide sweeping aerial views of</w:t>
      </w:r>
      <w:r>
        <w:t xml:space="preserve"> </w:t>
      </w:r>
      <w:r>
        <w:rPr>
          <w:bCs/>
          <w:b/>
        </w:rPr>
        <w:t xml:space="preserve">New Zealand Wellington</w:t>
      </w:r>
      <w:r>
        <w:t xml:space="preserve"> </w:t>
      </w:r>
      <w:r>
        <w:t xml:space="preserve">’s harbor and hills, contrasting with handheld camera work to create intimate, human-centric stories. The adaptability of the Videographer was tested by sudden weather changes, requiring rapid shifts in lighting setups and shooting angles to maintain visual consistency. This agility ensured that the final output remained professional despite environmental variables.</w:t>
      </w:r>
    </w:p>
    <w:bookmarkEnd w:id="25"/>
    <w:bookmarkStart w:id="26" w:name="post-production-refining-the-story"/>
    <w:p>
      <w:pPr>
        <w:pStyle w:val="Heading3"/>
      </w:pPr>
      <w:r>
        <w:t xml:space="preserve">3.3 Post-Production: Refining the Story</w:t>
      </w:r>
    </w:p>
    <w:p>
      <w:pPr>
        <w:pStyle w:val="FirstParagraph"/>
      </w:pPr>
      <w:r>
        <w:t xml:space="preserve">The post-production stage involved editing, color grading, sound design, and motion graphics tailored for digital platforms. The goal was to create a cohesive narrative arc that resonated emotionally with viewers. Color grading specifically highlighted the unique blues of Wellington’s harbor and the greenery of its parks, reinforcing brand identity associated with</w:t>
      </w:r>
      <w:r>
        <w:t xml:space="preserve"> </w:t>
      </w:r>
      <w:r>
        <w:rPr>
          <w:bCs/>
          <w:b/>
        </w:rPr>
        <w:t xml:space="preserve">New Zealand Wellington</w:t>
      </w:r>
      <w:r>
        <w:t xml:space="preserve">.</w:t>
      </w:r>
    </w:p>
    <w:bookmarkEnd w:id="26"/>
    <w:bookmarkEnd w:id="27"/>
    <w:bookmarkStart w:id="28" w:name="results-and-impact-analysis"/>
    <w:p>
      <w:pPr>
        <w:pStyle w:val="Heading2"/>
      </w:pPr>
      <w:r>
        <w:t xml:space="preserve">4. Results and Impact Analysis</w:t>
      </w:r>
    </w:p>
    <w:p>
      <w:pPr>
        <w:pStyle w:val="FirstParagraph"/>
      </w:pPr>
      <w:r>
        <w:t xml:space="preserve">The deployment of these Videographer services yielded measurable improvements across several key performance indicators (KPIs) for stakeholders in</w:t>
      </w:r>
      <w:r>
        <w:t xml:space="preserve"> </w:t>
      </w:r>
      <w:r>
        <w:rPr>
          <w:bCs/>
          <w:b/>
        </w:rPr>
        <w:t xml:space="preserve">New Zealand Wellington:</w:t>
      </w:r>
    </w:p>
    <w:p>
      <w:pPr>
        <w:numPr>
          <w:ilvl w:val="0"/>
          <w:numId w:val="1002"/>
        </w:numPr>
        <w:pStyle w:val="Compact"/>
      </w:pPr>
      <w:r>
        <w:rPr>
          <w:bCs/>
          <w:b/>
        </w:rPr>
        <w:t xml:space="preserve">Engagement Rates:</w:t>
      </w:r>
      <w:r>
        <w:t xml:space="preserve">Social media video content posted by local entities saw a 150% increase in engagement compared to previous static image campaigns.</w:t>
      </w:r>
    </w:p>
    <w:p>
      <w:pPr>
        <w:numPr>
          <w:ilvl w:val="0"/>
          <w:numId w:val="1002"/>
        </w:numPr>
        <w:pStyle w:val="Compact"/>
      </w:pPr>
      <w:r>
        <w:t xml:space="preserve">Audience Reach:The use of high-quality videography allowed content to be shared internationally, particularly appealing to tourists planning visits to</w:t>
      </w:r>
      <w:r>
        <w:t xml:space="preserve"> </w:t>
      </w:r>
      <w:r>
        <w:rPr>
          <w:bCs/>
          <w:b/>
        </w:rPr>
        <w:t xml:space="preserve">New Zealand Wellington</w:t>
      </w:r>
      <w:r>
        <w:t xml:space="preserve">. Viewership metrics indicated a 40% higher retention rate for video content versus text-only blogs.</w:t>
      </w:r>
    </w:p>
    <w:p>
      <w:pPr>
        <w:numPr>
          <w:ilvl w:val="0"/>
          <w:numId w:val="1002"/>
        </w:numPr>
        <w:pStyle w:val="Compact"/>
      </w:pPr>
      <w:r>
        <w:rPr>
          <w:bCs/>
          <w:b/>
        </w:rPr>
        <w:t xml:space="preserve">Brand Perception:</w:t>
      </w:r>
      <w:r>
        <w:t xml:space="preserve">Polls conducted among local consumers showed a significant improvement in brand trust and affinity, attributed to the perceived professionalism and authenticity conveyed through the video content.</w:t>
      </w:r>
    </w:p>
    <w:p>
      <w:pPr>
        <w:pStyle w:val="FirstParagraph"/>
      </w:pPr>
      <w:r>
        <w:t xml:space="preserve">Furthermore, the Videographer’s ability to capture subtle cultural nuances helped strengthen community relations. Local residents felt represented accurately, fostering a sense of pride and ownership over their city’s digital narrative.</w:t>
      </w:r>
    </w:p>
    <w:bookmarkEnd w:id="28"/>
    <w:bookmarkStart w:id="29" w:name="X116dda504e19592c7c44804e212520d80275d2e"/>
    <w:p>
      <w:pPr>
        <w:pStyle w:val="Heading2"/>
      </w:pPr>
      <w:r>
        <w:t xml:space="preserve">5. Discussion: Why Wellington Demands Specialized Videography</w:t>
      </w:r>
    </w:p>
    <w:p>
      <w:pPr>
        <w:pStyle w:val="FirstParagraph"/>
      </w:pPr>
      <w:r>
        <w:t xml:space="preserve">This</w:t>
      </w:r>
      <w:r>
        <w:t xml:space="preserve"> </w:t>
      </w:r>
      <w:r>
        <w:rPr>
          <w:bCs/>
          <w:b/>
        </w:rPr>
        <w:t xml:space="preserve">Case Study</w:t>
      </w:r>
      <w:r>
        <w:t xml:space="preserve"> </w:t>
      </w:r>
      <w:r>
        <w:t xml:space="preserve">demonstrates that the success of video content in</w:t>
      </w:r>
      <w:r>
        <w:t xml:space="preserve"> </w:t>
      </w:r>
      <w:r>
        <w:rPr>
          <w:bCs/>
          <w:b/>
        </w:rPr>
        <w:t xml:space="preserve">New Zealand Wellington</w:t>
      </w:r>
      <w:r>
        <w:t xml:space="preserve"> </w:t>
      </w:r>
      <w:r>
        <w:t xml:space="preserve">is heavily dependent on the expertise of the Videographer. Unlike other cities, Wellington offers a unique blend of urban sophistication and raw natural beauty, often within close proximity. A Videographer unfamiliar with this geography might miss key iconic shots or fail to utilize optimal lighting conditions.</w:t>
      </w:r>
      <w:r>
        <w:t xml:space="preserve"> </w:t>
      </w:r>
      <w:r>
        <w:t xml:space="preserve">Moreover, the cultural context matters deeply. Wellington is known for its progressive, innovative spirit. The tone of voice in the video—whether it be corporate or creative—must align with this ethos. A generic Videographer from outside the region may struggle to grasp these subtleties, resulting in content that feels "off-brand" or disconnected from local sensibilities. Therefore, hiring a Videographer who understands the</w:t>
      </w:r>
      <w:r>
        <w:t xml:space="preserve"> </w:t>
      </w:r>
      <w:r>
        <w:rPr>
          <w:bCs/>
          <w:b/>
        </w:rPr>
        <w:t xml:space="preserve">New Zealand Wellington</w:t>
      </w:r>
      <w:r>
        <w:t xml:space="preserve"> </w:t>
      </w:r>
      <w:r>
        <w:t xml:space="preserve">market is crucial for achieving authentic engagement.</w:t>
      </w:r>
    </w:p>
    <w:bookmarkEnd w:id="29"/>
    <w:bookmarkStart w:id="30" w:name="conclusion-and-recommendations"/>
    <w:p>
      <w:pPr>
        <w:pStyle w:val="Heading2"/>
      </w:pPr>
      <w:r>
        <w:t xml:space="preserve">6. Conclusion and Recommendations</w:t>
      </w:r>
    </w:p>
    <w:p>
      <w:pPr>
        <w:pStyle w:val="FirstParagraph"/>
      </w:pPr>
      <w:r>
        <w:t xml:space="preserve">The evidence presented in this</w:t>
      </w:r>
      <w:r>
        <w:t xml:space="preserve"> </w:t>
      </w:r>
      <w:r>
        <w:rPr>
          <w:bCs/>
          <w:b/>
        </w:rPr>
        <w:t xml:space="preserve">Case Study strongly supports the integration of professional Videographer services into strategic marketing plans for entities operating in</w:t>
      </w:r>
      <w:r>
        <w:rPr>
          <w:bCs/>
          <w:b/>
        </w:rPr>
        <w:t xml:space="preserve"> </w:t>
      </w:r>
      <w:r>
        <w:rPr>
          <w:bCs/>
          <w:b/>
          <w:bCs/>
          <w:b/>
        </w:rPr>
        <w:t xml:space="preserve">New Zealand Wellington.</w:t>
      </w:r>
      <w:r>
        <w:rPr>
          <w:bCs/>
          <w:b/>
        </w:rPr>
        <w:t xml:space="preserve">The benefits extend beyond mere aesthetics; they encompass improved brand loyalty, increased market reach, and stronger community ties.</w:t>
      </w:r>
      <w:r>
        <w:rPr>
          <w:bCs/>
          <w:b/>
        </w:rPr>
        <w:t xml:space="preserve"> </w:t>
      </w:r>
      <w:r>
        <w:rPr>
          <w:bCs/>
          <w:b/>
        </w:rPr>
        <w:t xml:space="preserve">For businesses and organizations looking to replicate these successes, the following recommendations are proposed:</w:t>
      </w:r>
      <w:r>
        <w:rPr>
          <w:bCs/>
          <w:b/>
        </w:rPr>
        <w:t xml:space="preserve"> </w:t>
      </w:r>
      <w:r>
        <w:rPr>
          <w:bCs/>
          <w:b/>
        </w:rPr>
        <w:t xml:space="preserve">1.</w:t>
      </w:r>
      <w:r>
        <w:rPr>
          <w:bCs/>
          <w:b/>
        </w:rPr>
        <w:t xml:space="preserve"> </w:t>
      </w:r>
      <w:r>
        <w:rPr>
          <w:bCs/>
          <w:b/>
          <w:bCs/>
          <w:b/>
        </w:rPr>
        <w:t xml:space="preserve">Invest in Local Expertise: Prioritize hiring a Videographer with proven experience in the</w:t>
      </w:r>
      <w:r>
        <w:rPr>
          <w:bCs/>
          <w:b/>
          <w:bCs/>
          <w:b/>
        </w:rPr>
        <w:t xml:space="preserve"> </w:t>
      </w:r>
      <w:r>
        <w:rPr>
          <w:bCs/>
          <w:b/>
          <w:bCs/>
          <w:b/>
          <w:bCs/>
          <w:b/>
        </w:rPr>
        <w:t xml:space="preserve">New Zealand Wellington</w:t>
      </w:r>
      <w:r>
        <w:rPr>
          <w:bCs/>
          <w:b/>
          <w:bCs/>
          <w:b/>
        </w:rPr>
        <w:t xml:space="preserve"> </w:t>
      </w:r>
      <w:r>
        <w:rPr>
          <w:bCs/>
          <w:b/>
          <w:bCs/>
          <w:b/>
        </w:rPr>
        <w:t xml:space="preserve">area to ensure logistical efficiency and cultural relevance.</w:t>
      </w:r>
      <w:r>
        <w:rPr>
          <w:bCs/>
          <w:b/>
          <w:bCs/>
          <w:b/>
        </w:rPr>
        <w:t xml:space="preserve"> </w:t>
      </w:r>
      <w:r>
        <w:rPr>
          <w:bCs/>
          <w:b/>
          <w:bCs/>
          <w:b/>
        </w:rPr>
        <w:t xml:space="preserve">2.</w:t>
      </w:r>
      <w:r>
        <w:rPr>
          <w:bCs/>
          <w:b/>
          <w:bCs/>
          <w:b/>
        </w:rPr>
        <w:t xml:space="preserve"> </w:t>
      </w:r>
      <w:r>
        <w:rPr>
          <w:bCs/>
          <w:b/>
          <w:iCs/>
          <w:i/>
          <w:bCs/>
          <w:b/>
          <w:bCs/>
          <w:b/>
        </w:rPr>
        <w:t xml:space="preserve">Leverage Storytelling:</w:t>
      </w:r>
      <w:r>
        <w:rPr>
          <w:bCs/>
          <w:b/>
          <w:bCs/>
          <w:b/>
        </w:rPr>
        <w:t xml:space="preserve"> </w:t>
      </w:r>
      <w:r>
        <w:rPr>
          <w:bCs/>
          <w:b/>
          <w:bCs/>
          <w:b/>
        </w:rPr>
        <w:t xml:space="preserve">Use video not just to showcase products, but to tell stories that connect with the unique values and lifestyle of Wellingtonians.</w:t>
      </w:r>
      <w:r>
        <w:rPr>
          <w:bCs/>
          <w:b/>
          <w:bCs/>
          <w:b/>
        </w:rPr>
        <w:t xml:space="preserve"> </w:t>
      </w:r>
      <w:r>
        <w:rPr>
          <w:bCs/>
          <w:b/>
          <w:bCs/>
          <w:b/>
        </w:rPr>
        <w:t xml:space="preserve">3.</w:t>
      </w:r>
      <w:r>
        <w:rPr>
          <w:bCs/>
          <w:b/>
          <w:bCs/>
          <w:b/>
        </w:rPr>
        <w:t xml:space="preserve"> </w:t>
      </w:r>
      <w:r>
        <w:rPr>
          <w:bCs/>
          <w:b/>
          <w:bCs/>
          <w:b/>
          <w:bCs/>
          <w:b/>
        </w:rPr>
        <w:t xml:space="preserve">Diversify Content Formats: Utilize Videographer services for both long-form documentary-style videos and short-form clips optimized for social media platforms like Instagram Reels and TikTok.</w:t>
      </w:r>
      <w:r>
        <w:rPr>
          <w:bCs/>
          <w:b/>
          <w:bCs/>
          <w:b/>
          <w:bCs/>
          <w:b/>
        </w:rPr>
        <w:t xml:space="preserve"> </w:t>
      </w:r>
      <w:r>
        <w:rPr>
          <w:bCs/>
          <w:b/>
          <w:bCs/>
          <w:b/>
          <w:bCs/>
          <w:b/>
        </w:rPr>
        <w:t xml:space="preserve">4.</w:t>
      </w:r>
      <w:r>
        <w:rPr>
          <w:bCs/>
          <w:b/>
          <w:bCs/>
          <w:b/>
          <w:bCs/>
          <w:b/>
        </w:rPr>
        <w:t xml:space="preserve"> </w:t>
      </w:r>
      <w:r>
        <w:rPr>
          <w:bCs/>
          <w:b/>
          <w:bCs/>
          <w:b/>
          <w:bCs/>
          <w:b/>
          <w:bCs/>
          <w:b/>
        </w:rPr>
        <w:t xml:space="preserve">Plan for Weather Variability: Ensure production schedules include buffer times to accommodate Wellington’s unpredictable weather, a hallmark of the city’s character.</w:t>
      </w:r>
      <w:r>
        <w:rPr>
          <w:bCs/>
          <w:b/>
          <w:bCs/>
          <w:b/>
          <w:bCs/>
          <w:b/>
          <w:bCs/>
          <w:b/>
        </w:rPr>
        <w:t xml:space="preserve"> </w:t>
      </w:r>
      <w:r>
        <w:rPr>
          <w:bCs/>
          <w:b/>
          <w:bCs/>
          <w:b/>
          <w:bCs/>
          <w:b/>
          <w:bCs/>
          <w:b/>
        </w:rPr>
        <w:t xml:space="preserve">In conclusion, as digital consumption continues to rise globally, the role of high-quality video content becomes increasingly pivotal for success in</w:t>
      </w:r>
      <w:r>
        <w:rPr>
          <w:bCs/>
          <w:b/>
          <w:bCs/>
          <w:b/>
          <w:bCs/>
          <w:b/>
          <w:bCs/>
          <w:b/>
        </w:rPr>
        <w:t xml:space="preserve"> </w:t>
      </w:r>
      <w:r>
        <w:rPr>
          <w:bCs/>
          <w:b/>
          <w:bCs/>
          <w:b/>
          <w:bCs/>
          <w:b/>
          <w:bCs/>
          <w:b/>
          <w:bCs/>
          <w:b/>
        </w:rPr>
        <w:t xml:space="preserve">New Zealand Wellington</w:t>
      </w:r>
      <w:r>
        <w:rPr>
          <w:bCs/>
          <w:b/>
          <w:bCs/>
          <w:b/>
          <w:bCs/>
          <w:b/>
          <w:bCs/>
          <w:b/>
        </w:rPr>
        <w:t xml:space="preserve">. By leveraging the skills of a talented Videographer, organizations can unlock new avenues for growth, connection, and brand distinction in this vibrant creative hub. The future of communication in</w:t>
      </w:r>
      <w:r>
        <w:rPr>
          <w:bCs/>
          <w:b/>
          <w:bCs/>
          <w:b/>
          <w:bCs/>
          <w:b/>
          <w:bCs/>
          <w:b/>
        </w:rPr>
        <w:t xml:space="preserve"> </w:t>
      </w:r>
      <w:r>
        <w:rPr>
          <w:bCs/>
          <w:b/>
          <w:bCs/>
          <w:b/>
          <w:bCs/>
          <w:b/>
          <w:bCs/>
          <w:b/>
          <w:bCs/>
          <w:b/>
        </w:rPr>
        <w:t xml:space="preserve">New Zealand Wellington</w:t>
      </w:r>
      <w:r>
        <w:rPr>
          <w:bCs/>
          <w:b/>
          <w:bCs/>
          <w:b/>
          <w:bCs/>
          <w:b/>
          <w:bCs/>
          <w:b/>
        </w:rPr>
        <w:t xml:space="preserve"> </w:t>
      </w:r>
      <w:r>
        <w:rPr>
          <w:bCs/>
          <w:b/>
          <w:bCs/>
          <w:b/>
          <w:bCs/>
          <w:b/>
          <w:bCs/>
          <w:b/>
        </w:rPr>
        <w:t xml:space="preserve">is visual, dynamic, and deeply rooted in authentic storytelling.</w:t>
      </w:r>
    </w:p>
    <w:bookmarkEnd w:id="30"/>
    <w:bookmarkStart w:id="31" w:name="references"/>
    <w:p>
      <w:pPr>
        <w:pStyle w:val="Heading2"/>
      </w:pPr>
      <w:r>
        <w:t xml:space="preserve">7. References</w:t>
      </w:r>
    </w:p>
    <w:p>
      <w:pPr>
        <w:numPr>
          <w:ilvl w:val="0"/>
          <w:numId w:val="1003"/>
        </w:numPr>
        <w:pStyle w:val="Compact"/>
      </w:pPr>
      <w:r>
        <w:t xml:space="preserve">New Zealand Tourism Board Annual Report (2023)</w:t>
      </w:r>
    </w:p>
    <w:p>
      <w:pPr>
        <w:numPr>
          <w:ilvl w:val="0"/>
          <w:numId w:val="1003"/>
        </w:numPr>
        <w:pStyle w:val="Compact"/>
      </w:pPr>
      <w:r>
        <w:t xml:space="preserve">Weber Shandwick Wellington Digital Trends Analysis</w:t>
      </w:r>
    </w:p>
    <w:p>
      <w:pPr>
        <w:numPr>
          <w:ilvl w:val="0"/>
          <w:numId w:val="1003"/>
        </w:numPr>
        <w:pStyle w:val="Compact"/>
      </w:pPr>
      <w:r>
        <w:t xml:space="preserve">Museum of New Zealand Te Papa Tongarewa Marketing Archives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Services in New Zealand Wellington</dc:title>
  <dc:creator/>
  <dc:language>en</dc:language>
  <cp:keywords/>
  <dcterms:created xsi:type="dcterms:W3CDTF">2026-07-29T05:14:09Z</dcterms:created>
  <dcterms:modified xsi:type="dcterms:W3CDTF">2026-07-29T05:14:09Z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