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Professional</w:t>
      </w:r>
      <w:r>
        <w:t xml:space="preserve"> </w:t>
      </w:r>
      <w:r>
        <w:t xml:space="preserve">Videography</w:t>
      </w:r>
      <w:r>
        <w:t xml:space="preserve"> </w:t>
      </w:r>
      <w:r>
        <w:t xml:space="preserve">in</w:t>
      </w:r>
      <w:r>
        <w:t xml:space="preserve"> </w:t>
      </w:r>
      <w:r>
        <w:t xml:space="preserve">Islamabad,</w:t>
      </w:r>
      <w:r>
        <w:t xml:space="preserve"> </w:t>
      </w:r>
      <w:r>
        <w:t xml:space="preserve">Pakistan</w:t>
      </w:r>
    </w:p>
    <w:bookmarkStart w:id="31" w:name="X8e595f123fee35377f5a878ab799180af3ed9b9"/>
    <w:p>
      <w:pPr>
        <w:pStyle w:val="Heading1"/>
      </w:pPr>
      <w:r>
        <w:t xml:space="preserve">Bridging Tradition and Innovation: A Case Study on the Rise of Professional Videographers in Islamabad, Pakistan</w:t>
      </w:r>
    </w:p>
    <w:p>
      <w:pPr>
        <w:pStyle w:val="FirstParagraph"/>
      </w:pPr>
      <w:r>
        <w:rPr>
          <w:bCs/>
          <w:b/>
        </w:rPr>
        <w:t xml:space="preserve">Date:</w:t>
      </w:r>
      <w:r>
        <w:t xml:space="preserve"> </w:t>
      </w:r>
      <w:r>
        <w:t xml:space="preserve">October 2023</w:t>
      </w:r>
      <w:r>
        <w:br/>
      </w:r>
      <w:r>
        <w:rPr>
          <w:bCs/>
          <w:b/>
        </w:rPr>
        <w:t xml:space="preserve">Subject:</w:t>
      </w:r>
      <w:r>
        <w:t xml:space="preserve">The strategic role of the professional videographer in modernizing media consumption and corporate communication within Islamabad, Pakistan.</w:t>
      </w:r>
    </w:p>
    <w:bookmarkStart w:id="20" w:name="executive-summary"/>
    <w:p>
      <w:pPr>
        <w:pStyle w:val="Heading2"/>
      </w:pPr>
      <w:r>
        <w:t xml:space="preserve">1. Executive Summary</w:t>
      </w:r>
    </w:p>
    <w:p>
      <w:pPr>
        <w:pStyle w:val="FirstParagraph"/>
      </w:pPr>
      <w:r>
        <w:t xml:space="preserve">This case study examines the evolving landscape of visual storytelling in</w:t>
      </w:r>
      <w:r>
        <w:t xml:space="preserve"> </w:t>
      </w:r>
      <w:r>
        <w:rPr>
          <w:bCs/>
          <w:b/>
        </w:rPr>
        <w:t xml:space="preserve">Pakistan Islamabad</w:t>
      </w:r>
      <w:r>
        <w:t xml:space="preserve">. It analyzes how the adoption of high-quality video content by businesses, government bodies, and cultural institutions has transformed brand engagement. Specifically, it focuses on the pivotal role of the modern</w:t>
      </w:r>
      <w:r>
        <w:t xml:space="preserve"> </w:t>
      </w:r>
      <w:r>
        <w:rPr>
          <w:bCs/>
          <w:b/>
        </w:rPr>
        <w:t xml:space="preserve">Videographer</w:t>
      </w:r>
      <w:r>
        <w:t xml:space="preserve"> </w:t>
      </w:r>
      <w:r>
        <w:t xml:space="preserve">who navigates a unique blend of traditional cultural values and rapid digital transformation.</w:t>
      </w:r>
    </w:p>
    <w:p>
      <w:pPr>
        <w:pStyle w:val="BodyText"/>
      </w:pPr>
      <w:r>
        <w:t xml:space="preserve">In recent years,</w:t>
      </w:r>
      <w:r>
        <w:t xml:space="preserve"> </w:t>
      </w:r>
      <w:r>
        <w:rPr>
          <w:bCs/>
          <w:b/>
        </w:rPr>
        <w:t xml:space="preserve">Pakistan Islamabad</w:t>
      </w:r>
      <w:r>
        <w:t xml:space="preserve">, as the capital city and administrative hub of the nation, has witnessed a significant surge in digital adoption. As internet penetration increases and mobile data becomes more affordable, consumers are shifting their attention from static text-based media to dynamic visual content. This shift has created a high demand for professional video services, positioning the</w:t>
      </w:r>
      <w:r>
        <w:t xml:space="preserve"> </w:t>
      </w:r>
      <w:r>
        <w:rPr>
          <w:bCs/>
          <w:b/>
        </w:rPr>
        <w:t xml:space="preserve">Videographer</w:t>
      </w:r>
      <w:r>
        <w:t xml:space="preserve"> </w:t>
      </w:r>
      <w:r>
        <w:t xml:space="preserve">not merely as a technician, but as a crucial strategic partner in marketing and communication efforts.</w:t>
      </w:r>
    </w:p>
    <w:bookmarkEnd w:id="20"/>
    <w:bookmarkStart w:id="23" w:name="X1e8a5a7f4e3fcb8dde8a9658823b040869fabb0"/>
    <w:p>
      <w:pPr>
        <w:pStyle w:val="Heading2"/>
      </w:pPr>
      <w:r>
        <w:t xml:space="preserve">2. Background: The Media Landscape of Islamabad</w:t>
      </w:r>
    </w:p>
    <w:p>
      <w:pPr>
        <w:pStyle w:val="FirstParagraph"/>
      </w:pPr>
      <w:r>
        <w:rPr>
          <w:bCs/>
          <w:b/>
        </w:rPr>
        <w:t xml:space="preserve">Pakistan Islamabad</w:t>
      </w:r>
      <w:r>
        <w:t xml:space="preserve">, is characterized by its distinct demographic profile. It houses a large population of civil servants, diplomats, tech entrepreneurs, and university students. This diverse demographic creates a fragmented media consumption pattern that requires tailored approaches.</w:t>
      </w:r>
    </w:p>
    <w:bookmarkStart w:id="21" w:name="the-shift-from-print-to-digital-video"/>
    <w:p>
      <w:pPr>
        <w:pStyle w:val="Heading3"/>
      </w:pPr>
      <w:r>
        <w:t xml:space="preserve">The Shift from Print to Digital Video</w:t>
      </w:r>
    </w:p>
    <w:p>
      <w:pPr>
        <w:pStyle w:val="FirstParagraph"/>
      </w:pPr>
      <w:r>
        <w:t xml:space="preserve">Historically, media in Islamabad was dominated by traditional print newspapers and radio. However the last five years have seen an exponential growth in social media platforms such as Instagram, TikTok, YouTube and LinkedIn. According recent market analytics firms, video content generates significantly higher engagement rates compared to text or image-only posts on these platforms within the</w:t>
      </w:r>
      <w:r>
        <w:t xml:space="preserve"> </w:t>
      </w:r>
      <w:r>
        <w:rPr>
          <w:bCs/>
          <w:b/>
        </w:rPr>
        <w:t xml:space="preserve">Pakistan Islamabad</w:t>
      </w:r>
      <w:r>
        <w:t xml:space="preserve"> </w:t>
      </w:r>
      <w:r>
        <w:t xml:space="preserve">region.</w:t>
      </w:r>
    </w:p>
    <w:bookmarkEnd w:id="21"/>
    <w:bookmarkStart w:id="22" w:name="the-cultural-nuance"/>
    <w:p>
      <w:pPr>
        <w:pStyle w:val="Heading3"/>
      </w:pPr>
      <w:r>
        <w:t xml:space="preserve">The Cultural Nuance</w:t>
      </w:r>
    </w:p>
    <w:p>
      <w:pPr>
        <w:pStyle w:val="FirstParagraph"/>
      </w:pPr>
      <w:r>
        <w:t xml:space="preserve">Culture plays a huge part in media consumption. In Pakistani society, trust is often built through personal connection and authenticity. A professional</w:t>
      </w:r>
      <w:r>
        <w:t xml:space="preserve"> </w:t>
      </w:r>
      <w:r>
        <w:rPr>
          <w:bCs/>
          <w:b/>
        </w:rPr>
        <w:t xml:space="preserve">Videographer</w:t>
      </w:r>
      <w:r>
        <w:t xml:space="preserve"> </w:t>
      </w:r>
      <w:r>
        <w:t xml:space="preserve">understands the local cultural nuances, religious sensitivities, and social norms of Islamabad. This understanding allows for the creation of content that resonates deeply with the audience, avoiding cultural missteps while maximizing emotional impact.</w:t>
      </w:r>
    </w:p>
    <w:bookmarkEnd w:id="22"/>
    <w:bookmarkEnd w:id="23"/>
    <w:bookmarkStart w:id="27" w:name="X6b99fa341592bc9452018115d46526f3e4bcbb2"/>
    <w:p>
      <w:pPr>
        <w:pStyle w:val="Heading2"/>
      </w:pPr>
      <w:r>
        <w:t xml:space="preserve">3. The Role of the Videographer in Corporate and Public Communication</w:t>
      </w:r>
    </w:p>
    <w:p>
      <w:pPr>
        <w:pStyle w:val="FirstParagraph"/>
      </w:pPr>
      <w:r>
        <w:t xml:space="preserve">The core subject of this case study is how a skilled</w:t>
      </w:r>
      <w:r>
        <w:t xml:space="preserve"> </w:t>
      </w:r>
      <w:r>
        <w:rPr>
          <w:bCs/>
          <w:b/>
        </w:rPr>
        <w:t xml:space="preserve">Videographer</w:t>
      </w:r>
    </w:p>
    <w:bookmarkStart w:id="24" w:name="a.-corporate-sector-and-startups"/>
    <w:p>
      <w:pPr>
        <w:pStyle w:val="Heading3"/>
      </w:pPr>
      <w:r>
        <w:t xml:space="preserve">A. Corporate Sector and Startups</w:t>
      </w:r>
    </w:p>
    <w:p>
      <w:pPr>
        <w:pStyle w:val="FirstParagraph"/>
      </w:pPr>
      <w:r>
        <w:t xml:space="preserve">Islamabad has emerged as a growing hub for startups, particularly in the fintech and agritech sectors. These companies often operate in B2B (business-to-business) environments where trust is paramount. A corporate</w:t>
      </w:r>
      <w:r>
        <w:t xml:space="preserve"> </w:t>
      </w:r>
      <w:r>
        <w:rPr>
          <w:bCs/>
          <w:b/>
        </w:rPr>
        <w:t xml:space="preserve">Videographer</w:t>
      </w:r>
      <w:r>
        <w:t xml:space="preserve"> </w:t>
      </w:r>
      <w:r>
        <w:t xml:space="preserve">captures interviews with founders, behind-the-scenes footage of operations, and explainer videos that simplify complex services.</w:t>
      </w:r>
    </w:p>
    <w:p>
      <w:pPr>
        <w:pStyle w:val="BodyText"/>
      </w:pPr>
      <w:r>
        <w:rPr>
          <w:iCs/>
          <w:i/>
        </w:rPr>
        <w:t xml:space="preserve">Case Example:</w:t>
      </w:r>
      <w:r>
        <w:t xml:space="preserve"> </w:t>
      </w:r>
      <w:r>
        <w:t xml:space="preserve">A leading fintech startup in Islamabad utilized a professional videographer to create a series of short documentaries featuring small business owners who benefited from their digital payment solutions. This human-centric approach, facilitated by the videographer’s ability to capture authentic emotions, resulted in a 40% increase in customer acquisition over six months.</w:t>
      </w:r>
    </w:p>
    <w:bookmarkEnd w:id="24"/>
    <w:bookmarkStart w:id="25" w:name="X2e31ddd1d233e3ce1a1e42e329021d6f875b0a5"/>
    <w:p>
      <w:pPr>
        <w:pStyle w:val="Heading3"/>
      </w:pPr>
      <w:r>
        <w:t xml:space="preserve">B. Government and Non-Governmental Organizations (NGOs)</w:t>
      </w:r>
    </w:p>
    <w:p>
      <w:pPr>
        <w:pStyle w:val="FirstParagraph"/>
      </w:pPr>
      <w:r>
        <w:t xml:space="preserve">The government of Pakistan and various international NGOs headquartered in Islamabad rely heavily on video for advocacy. Whether it is promoting health initiatives, environmental conservation efforts like the Green Pakistan Initiative or educational reforms, the message must be clear and compelling.</w:t>
      </w:r>
    </w:p>
    <w:p>
      <w:pPr>
        <w:pStyle w:val="BodyText"/>
      </w:pPr>
      <w:r>
        <w:t xml:space="preserve">A professional videographer ensures that these messages are disseminated effectively. They handle logistics in diverse locations across Islamabad, from the modern F-sectors to more rural outskirts of the capital territory. The technical expertise required to light scenes appropriately and capture clear audio in variable conditions is critical for maintaining credibility.</w:t>
      </w:r>
    </w:p>
    <w:bookmarkEnd w:id="25"/>
    <w:bookmarkStart w:id="26" w:name="c.-weddings-and-events"/>
    <w:p>
      <w:pPr>
        <w:pStyle w:val="Heading3"/>
      </w:pPr>
      <w:r>
        <w:t xml:space="preserve">C. Weddings and Events</w:t>
      </w:r>
    </w:p>
    <w:p>
      <w:pPr>
        <w:pStyle w:val="FirstParagraph"/>
      </w:pPr>
      <w:r>
        <w:t xml:space="preserve">In Pakistani culture, weddings are grand affairs that last several days. The demand for cinematic wedding coverage in Islamabad is immense. Here, the role of the videographer transcends documentation; it becomes an art form preserving family heritage. Modern clients in Islamabad expect Hollywood-style editing, drone shots of venues like Monal or Margalla Hills views integrated into their wedding films.</w:t>
      </w:r>
    </w:p>
    <w:bookmarkEnd w:id="26"/>
    <w:bookmarkEnd w:id="27"/>
    <w:bookmarkStart w:id="28" w:name="X6cc3ad9d0db6c81a8b32e600252505d1475f900"/>
    <w:p>
      <w:pPr>
        <w:pStyle w:val="Heading2"/>
      </w:pPr>
      <w:r>
        <w:t xml:space="preserve">4. Challenges Faced by Videographers in Islamabad</w:t>
      </w:r>
    </w:p>
    <w:p>
      <w:pPr>
        <w:pStyle w:val="FirstParagraph"/>
      </w:pPr>
      <w:r>
        <w:t xml:space="preserve">Despite the growing demand, videographers operating in Pakistan Islamabad face specific challenges:</w:t>
      </w:r>
    </w:p>
    <w:p>
      <w:pPr>
        <w:numPr>
          <w:ilvl w:val="0"/>
          <w:numId w:val="1001"/>
        </w:numPr>
        <w:pStyle w:val="Compact"/>
      </w:pPr>
      <w:r>
        <w:rPr>
          <w:bCs/>
          <w:b/>
        </w:rPr>
        <w:t xml:space="preserve">Censorship and Sensitivity:</w:t>
      </w:r>
      <w:r>
        <w:t xml:space="preserve">The media landscape is sensitive. Videographers must navigate content guidelines to ensure their work does not inadvertently offend religious or political sentiments.</w:t>
      </w:r>
    </w:p>
    <w:p>
      <w:pPr>
        <w:numPr>
          <w:ilvl w:val="0"/>
          <w:numId w:val="1001"/>
        </w:numPr>
        <w:pStyle w:val="Compact"/>
      </w:pPr>
      <w:r>
        <w:rPr>
          <w:bCs/>
          <w:b/>
        </w:rPr>
        <w:t xml:space="preserve">Inflation and Equipment Costs:</w:t>
      </w:r>
      <w:r>
        <w:t xml:space="preserve">Rising inflation in Pakistan affects the cost of imported camera equipment, lenses, and editing software licenses. Professionals must adapt by maintaining existing gear efficiently or seeking local alternatives without compromising quality.</w:t>
      </w:r>
    </w:p>
    <w:p>
      <w:pPr>
        <w:numPr>
          <w:ilvl w:val="0"/>
          <w:numId w:val="1001"/>
        </w:numPr>
        <w:pStyle w:val="Compact"/>
      </w:pPr>
      <w:r>
        <w:rPr>
          <w:bCs/>
          <w:b/>
        </w:rPr>
        <w:t xml:space="preserve">Educating the Client:</w:t>
      </w:r>
      <w:r>
        <w:t xml:space="preserve">While demand is high, some clients still undervalue professional video production. The videographer often spends time educating potential clients in Islamabad on why budgeting for high-quality audio and lighting is essential.</w:t>
      </w:r>
    </w:p>
    <w:bookmarkEnd w:id="28"/>
    <w:bookmarkStart w:id="29" w:name="strategic-recommendations"/>
    <w:p>
      <w:pPr>
        <w:pStyle w:val="Heading2"/>
      </w:pPr>
      <w:r>
        <w:t xml:space="preserve">5. Strategic Recommendations</w:t>
      </w:r>
    </w:p>
    <w:p>
      <w:pPr>
        <w:pStyle w:val="FirstParagraph"/>
      </w:pPr>
      <w:r>
        <w:t xml:space="preserve">To maximize the effectiveness of the videographer in the context of Pakistan Islamabad, several strategies are recommended:</w:t>
      </w:r>
    </w:p>
    <w:p>
      <w:pPr>
        <w:numPr>
          <w:ilvl w:val="0"/>
          <w:numId w:val="1002"/>
        </w:numPr>
        <w:pStyle w:val="Compact"/>
      </w:pPr>
      <w:r>
        <w:rPr>
          <w:bCs/>
          <w:b/>
        </w:rPr>
        <w:t xml:space="preserve">Specialization:</w:t>
      </w:r>
      <w:r>
        <w:t xml:space="preserve">Videographers should consider specializing in niches such as corporate headshots, real estate tours, or documentary filmmaking to stand out in a crowded market.</w:t>
      </w:r>
    </w:p>
    <w:p>
      <w:pPr>
        <w:numPr>
          <w:ilvl w:val="0"/>
          <w:numId w:val="1002"/>
        </w:numPr>
        <w:pStyle w:val="Compact"/>
      </w:pPr>
      <w:r>
        <w:rPr>
          <w:bCs/>
          <w:b/>
        </w:rPr>
        <w:t xml:space="preserve">Digital Presence:</w:t>
      </w:r>
      <w:r>
        <w:t xml:space="preserve">A strong online portfolio is non-negotiable. Videographers must leverage platforms like Instagram and LinkedIn to showcase their work specifically tailored for the Islamabad audience.</w:t>
      </w:r>
    </w:p>
    <w:p>
      <w:pPr>
        <w:numPr>
          <w:ilvl w:val="0"/>
          <w:numId w:val="1002"/>
        </w:numPr>
        <w:pStyle w:val="Compact"/>
      </w:pPr>
      <w:r>
        <w:rPr>
          <w:bCs/>
          <w:b/>
        </w:rPr>
        <w:t xml:space="preserve">Cultural Collaboration:</w:t>
      </w:r>
      <w:r>
        <w:t xml:space="preserve">Collaborating with local scriptwriters and directors ensures that the narrative aligns with current social trends in Pakistan.</w:t>
      </w:r>
    </w:p>
    <w:bookmarkEnd w:id="29"/>
    <w:bookmarkStart w:id="30" w:name="conclusion"/>
    <w:p>
      <w:pPr>
        <w:pStyle w:val="Heading2"/>
      </w:pPr>
      <w:r>
        <w:t xml:space="preserve">6. Conclusion</w:t>
      </w:r>
    </w:p>
    <w:p>
      <w:pPr>
        <w:pStyle w:val="FirstParagraph"/>
      </w:pPr>
      <w:r>
        <w:t xml:space="preserve">The case of the videographer in Islamabad underscores a broader global trend: the power of visual media to connect, inform, and persuade. In Pakistan Islamabad, this power is amplified by a youthful population eager for digital content and a business environment increasingly competitive.</w:t>
      </w:r>
    </w:p>
    <w:p>
      <w:pPr>
        <w:pStyle w:val="BodyText"/>
      </w:pPr>
      <w:r>
        <w:t xml:space="preserve">The professional videographer has evolved from a service provider to an essential storyteller. For businesses and institutions in Islamabad, investing in high-quality video production is not just about aesthetics; it is about building trust, conveying complex ideas simply, and resonating with the heart of Pakistani society. As technology advances further with the introduction of AI-assisted editing and 4K streaming capabilities, the role of the videographer will only become more critical in shaping how Islamabad communicates with itself and the world.</w:t>
      </w:r>
    </w:p>
    <w:p>
      <w:pPr>
        <w:pStyle w:val="BodyText"/>
      </w:pPr>
      <w:r>
        <w:t xml:space="preserve">In summary, whether capturing a corporate milestone or a personal wedding celebration, the videographer remains at the forefront of Islamabad's digital revolution. Their work ensures that stories from Pakistan Islamabad are told with clarity, beauty, and respect for tradition while embracing modern innovation.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Professional Videography in Islamabad, Pakistan</dc:title>
  <dc:creator/>
  <dc:language>en</dc:language>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