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Videography</w:t>
      </w:r>
      <w:r>
        <w:t xml:space="preserve"> </w:t>
      </w:r>
      <w:r>
        <w:t xml:space="preserve">Solutions</w:t>
      </w:r>
      <w:r>
        <w:t xml:space="preserve"> </w:t>
      </w:r>
      <w:r>
        <w:t xml:space="preserve">in</w:t>
      </w:r>
      <w:r>
        <w:t xml:space="preserve"> </w:t>
      </w:r>
      <w:r>
        <w:t xml:space="preserve">Moscow</w:t>
      </w:r>
    </w:p>
    <w:bookmarkStart w:id="27" w:name="X12096dc4d6cd5fc8746d2b43c4b56710ea8261b"/>
    <w:p>
      <w:pPr>
        <w:pStyle w:val="Heading1"/>
      </w:pPr>
      <w:r>
        <w:t xml:space="preserve">Videographer Case Study for Moscow Market Expansion</w:t>
      </w:r>
    </w:p>
    <w:bookmarkStart w:id="20" w:name="executive-summary"/>
    <w:p>
      <w:pPr>
        <w:pStyle w:val="Heading2"/>
      </w:pPr>
      <w:r>
        <w:t xml:space="preserve">Executive Summary</w:t>
      </w:r>
    </w:p>
    <w:p>
      <w:pPr>
        <w:pStyle w:val="FirstParagraph"/>
      </w:pPr>
      <w:r>
        <w:t xml:space="preserve">This document serves as a comprehensive</w:t>
      </w:r>
      <w:r>
        <w:t xml:space="preserve"> </w:t>
      </w:r>
      <w:r>
        <w:rPr>
          <w:bCs/>
          <w:b/>
        </w:rPr>
        <w:t xml:space="preserve">Videographer</w:t>
      </w:r>
      <w:r>
        <w:t xml:space="preserve">-focused case study analyzing the strategic, cultural, and operational requirements of producing high-quality video content in</w:t>
      </w:r>
      <w:r>
        <w:t xml:space="preserve"> </w:t>
      </w:r>
      <w:r>
        <w:rPr>
          <w:bCs/>
          <w:b/>
        </w:rPr>
        <w:t xml:space="preserve">Russia Moscow</w:t>
      </w:r>
      <w:r>
        <w:t xml:space="preserve">. As global brands increasingly seek to penetrate the Russian market, the demand for localized visual storytelling has never been higher. This study explores how a professional</w:t>
      </w:r>
      <w:r>
        <w:t xml:space="preserve"> </w:t>
      </w:r>
      <w:r>
        <w:rPr>
          <w:bCs/>
          <w:b/>
        </w:rPr>
        <w:t xml:space="preserve">Videographer</w:t>
      </w:r>
      <w:r>
        <w:t xml:space="preserve"> </w:t>
      </w:r>
      <w:r>
        <w:t xml:space="preserve">can navigate the unique landscape of</w:t>
      </w:r>
      <w:r>
        <w:t xml:space="preserve"> </w:t>
      </w:r>
      <w:r>
        <w:rPr>
          <w:bCs/>
          <w:b/>
        </w:rPr>
        <w:t xml:space="preserve">Russia Moscow</w:t>
      </w:r>
      <w:r>
        <w:t xml:space="preserve">, addressing logistical challenges, cultural nuances, and technical standards required to deliver impactful campaigns that resonate with local audiences.</w:t>
      </w:r>
    </w:p>
    <w:bookmarkEnd w:id="20"/>
    <w:bookmarkStart w:id="21" w:name="X45fd90a359645e757d56bbd5aa0ac2c9f0501c0"/>
    <w:p>
      <w:pPr>
        <w:pStyle w:val="Heading2"/>
      </w:pPr>
      <w:r>
        <w:t xml:space="preserve">1. Market Context: The Visual Landscape of Russia Moscow</w:t>
      </w:r>
    </w:p>
    <w:p>
      <w:pPr>
        <w:pStyle w:val="FirstParagraph"/>
      </w:pPr>
      <w:r>
        <w:rPr>
          <w:bCs/>
          <w:b/>
        </w:rPr>
        <w:t xml:space="preserve">Russia Moscow</w:t>
      </w:r>
      <w:r>
        <w:t xml:space="preserve"> </w:t>
      </w:r>
      <w:r>
        <w:t xml:space="preserve">is not merely a geographic location; it is a complex digital ecosystem with distinct consumer behaviors. The capital city serves as the cultural and economic heart of the nation, characterized by rapid urbanization and high internet penetration. In</w:t>
      </w:r>
      <w:r>
        <w:t xml:space="preserve"> </w:t>
      </w:r>
      <w:r>
        <w:rPr>
          <w:bCs/>
          <w:b/>
        </w:rPr>
        <w:t xml:space="preserve">Russia Moscow</w:t>
      </w:r>
      <w:r>
        <w:t xml:space="preserve">, visual media consumption is dominated by local platforms such as VKontakte (VK) and Yandex.Zen, alongside global giants like YouTube and Telegram.</w:t>
      </w:r>
      <w:r>
        <w:t xml:space="preserve"> </w:t>
      </w:r>
      <w:r>
        <w:t xml:space="preserve">For a</w:t>
      </w:r>
      <w:r>
        <w:t xml:space="preserve"> </w:t>
      </w:r>
      <w:r>
        <w:rPr>
          <w:bCs/>
          <w:b/>
        </w:rPr>
        <w:t xml:space="preserve">Videographer</w:t>
      </w:r>
      <w:r>
        <w:t xml:space="preserve"> </w:t>
      </w:r>
      <w:r>
        <w:t xml:space="preserve">operating in this region, understanding these platform preferences is critical. Content that performs well on Western social networks may require significant adaptation for the Russian audience. The aesthetic preferences in</w:t>
      </w:r>
      <w:r>
        <w:t xml:space="preserve"> </w:t>
      </w:r>
      <w:r>
        <w:rPr>
          <w:bCs/>
          <w:b/>
        </w:rPr>
        <w:t xml:space="preserve">Russia Moscow</w:t>
      </w:r>
      <w:r>
        <w:t xml:space="preserve"> </w:t>
      </w:r>
      <w:r>
        <w:t xml:space="preserve">often lean towards high-production value, cinematic lighting, and narratives that emphasize authenticity and emotional depth. Therefore, a</w:t>
      </w:r>
      <w:r>
        <w:t xml:space="preserve"> </w:t>
      </w:r>
      <w:r>
        <w:rPr>
          <w:bCs/>
          <w:b/>
        </w:rPr>
        <w:t xml:space="preserve">Videographer</w:t>
      </w:r>
      <w:r>
        <w:t xml:space="preserve"> </w:t>
      </w:r>
      <w:r>
        <w:t xml:space="preserve">must be adept at tailoring their visual style to match these local expectations while maintaining global brand integrity.</w:t>
      </w:r>
    </w:p>
    <w:bookmarkEnd w:id="21"/>
    <w:bookmarkStart w:id="22" w:name="cultural-nuances-and-narrative-strategy"/>
    <w:p>
      <w:pPr>
        <w:pStyle w:val="Heading2"/>
      </w:pPr>
      <w:r>
        <w:t xml:space="preserve">2. Cultural Nuances and Narrative Strategy</w:t>
      </w:r>
    </w:p>
    <w:p>
      <w:pPr>
        <w:pStyle w:val="FirstParagraph"/>
      </w:pPr>
      <w:r>
        <w:t xml:space="preserve">One of the most significant challenges for any</w:t>
      </w:r>
      <w:r>
        <w:t xml:space="preserve"> </w:t>
      </w:r>
      <w:r>
        <w:rPr>
          <w:bCs/>
          <w:b/>
        </w:rPr>
        <w:t xml:space="preserve">Videographer</w:t>
      </w:r>
      <w:r>
        <w:t xml:space="preserve"> </w:t>
      </w:r>
      <w:r>
        <w:t xml:space="preserve">entering the market in</w:t>
      </w:r>
      <w:r>
        <w:t xml:space="preserve"> </w:t>
      </w:r>
      <w:r>
        <w:rPr>
          <w:bCs/>
          <w:b/>
        </w:rPr>
        <w:t xml:space="preserve">Russia Moscow</w:t>
      </w:r>
      <w:r>
        <w:t xml:space="preserve"> </w:t>
      </w:r>
      <w:r>
        <w:t xml:space="preserve">is cultural localization. Russian audiences are highly discerning and often skeptical of overly promotional or superficial content. A successful video campaign in</w:t>
      </w:r>
      <w:r>
        <w:t xml:space="preserve"> </w:t>
      </w:r>
      <w:r>
        <w:rPr>
          <w:bCs/>
          <w:b/>
        </w:rPr>
        <w:t xml:space="preserve">Russia Moscow</w:t>
      </w:r>
      <w:r>
        <w:t xml:space="preserve"> </w:t>
      </w:r>
      <w:r>
        <w:t xml:space="preserve">must prioritize storytelling that respects local traditions, humor, and social dynamics.</w:t>
      </w:r>
      <w:r>
        <w:t xml:space="preserve"> </w:t>
      </w:r>
      <w:r>
        <w:t xml:space="preserve">A competent</w:t>
      </w:r>
      <w:r>
        <w:t xml:space="preserve"> </w:t>
      </w:r>
      <w:r>
        <w:rPr>
          <w:bCs/>
          <w:b/>
        </w:rPr>
        <w:t xml:space="preserve">Videographer</w:t>
      </w:r>
      <w:r>
        <w:t xml:space="preserve"> </w:t>
      </w:r>
      <w:r>
        <w:t xml:space="preserve">will collaborate with local scriptwriters and directors to ensure that the narrative arc aligns with Russian cultural sensibilities. For instance, humor in</w:t>
      </w:r>
      <w:r>
        <w:t xml:space="preserve"> </w:t>
      </w:r>
      <w:r>
        <w:rPr>
          <w:bCs/>
          <w:b/>
        </w:rPr>
        <w:t xml:space="preserve">Russia Moscow</w:t>
      </w:r>
      <w:r>
        <w:t xml:space="preserve"> </w:t>
      </w:r>
      <w:r>
        <w:t xml:space="preserve">can be dry or ironic, requiring a subtle approach that may differ from Western comedic styles. Furthermore, the visual language used—such as color palettes and pacing—must reflect the fast-paced yet sophisticated vibe of</w:t>
      </w:r>
      <w:r>
        <w:t xml:space="preserve"> </w:t>
      </w:r>
      <w:r>
        <w:rPr>
          <w:bCs/>
          <w:b/>
        </w:rPr>
        <w:t xml:space="preserve">Russia Moscow</w:t>
      </w:r>
      <w:r>
        <w:t xml:space="preserve">. Failure to adapt these elements can result in content that feels foreign or disconnected from the target audience in</w:t>
      </w:r>
      <w:r>
        <w:t xml:space="preserve"> </w:t>
      </w:r>
      <w:r>
        <w:rPr>
          <w:bCs/>
          <w:b/>
        </w:rPr>
        <w:t xml:space="preserve">Russia Moscow</w:t>
      </w:r>
      <w:r>
        <w:t xml:space="preserve">.</w:t>
      </w:r>
    </w:p>
    <w:bookmarkEnd w:id="22"/>
    <w:bookmarkStart w:id="23" w:name="logistical-and-operational-challenges"/>
    <w:p>
      <w:pPr>
        <w:pStyle w:val="Heading2"/>
      </w:pPr>
      <w:r>
        <w:t xml:space="preserve">3. Logistical and Operational Challenges</w:t>
      </w:r>
    </w:p>
    <w:p>
      <w:pPr>
        <w:pStyle w:val="FirstParagraph"/>
      </w:pPr>
      <w:r>
        <w:t xml:space="preserve">Producing video content in</w:t>
      </w:r>
      <w:r>
        <w:t xml:space="preserve"> </w:t>
      </w:r>
      <w:r>
        <w:rPr>
          <w:bCs/>
          <w:b/>
        </w:rPr>
        <w:t xml:space="preserve">Russia Moscow</w:t>
      </w:r>
      <w:r>
        <w:t xml:space="preserve"> </w:t>
      </w:r>
      <w:r>
        <w:t xml:space="preserve">presents specific logistical hurdles that a professional</w:t>
      </w:r>
      <w:r>
        <w:t xml:space="preserve"> </w:t>
      </w:r>
      <w:r>
        <w:rPr>
          <w:bCs/>
          <w:b/>
        </w:rPr>
        <w:t xml:space="preserve">Videographer</w:t>
      </w:r>
      <w:r>
        <w:t xml:space="preserve"> </w:t>
      </w:r>
      <w:r>
        <w:t xml:space="preserve">must anticipate. The city experiences extreme weather conditions, particularly during winter months, which can impact outdoor shoots. Snow, ice, and short daylight hours require meticulous planning and specialized equipment from the</w:t>
      </w:r>
      <w:r>
        <w:t xml:space="preserve"> </w:t>
      </w:r>
      <w:r>
        <w:rPr>
          <w:bCs/>
          <w:b/>
        </w:rPr>
        <w:t xml:space="preserve">Videographer</w:t>
      </w:r>
      <w:r>
        <w:t xml:space="preserve">.</w:t>
      </w:r>
      <w:r>
        <w:t xml:space="preserve"> </w:t>
      </w:r>
      <w:r>
        <w:t xml:space="preserve">Additionally, permit acquisition in</w:t>
      </w:r>
      <w:r>
        <w:t xml:space="preserve"> </w:t>
      </w:r>
      <w:r>
        <w:rPr>
          <w:bCs/>
          <w:b/>
        </w:rPr>
        <w:t xml:space="preserve">Russia Moscow</w:t>
      </w:r>
      <w:r>
        <w:t xml:space="preserve"> </w:t>
      </w:r>
      <w:r>
        <w:t xml:space="preserve">can be a bureaucratic process. Filming in public spaces, historic landmarks like Red Square or St. Basil's Cathedral, and even certain residential areas requires coordination with local authorities. A seasoned</w:t>
      </w:r>
      <w:r>
        <w:t xml:space="preserve"> </w:t>
      </w:r>
      <w:r>
        <w:rPr>
          <w:bCs/>
          <w:b/>
        </w:rPr>
        <w:t xml:space="preserve">Videographer</w:t>
      </w:r>
      <w:r>
        <w:t xml:space="preserve"> </w:t>
      </w:r>
      <w:r>
        <w:t xml:space="preserve">based in or experienced with</w:t>
      </w:r>
      <w:r>
        <w:t xml:space="preserve"> </w:t>
      </w:r>
      <w:r>
        <w:rPr>
          <w:bCs/>
          <w:b/>
        </w:rPr>
        <w:t xml:space="preserve">Russia Moscow</w:t>
      </w:r>
      <w:r>
        <w:t xml:space="preserve"> </w:t>
      </w:r>
      <w:r>
        <w:t xml:space="preserve">will have established relationships with local production teams and fixers who can streamline this process. This local expertise ensures that the production timeline in</w:t>
      </w:r>
      <w:r>
        <w:t xml:space="preserve"> </w:t>
      </w:r>
      <w:r>
        <w:rPr>
          <w:bCs/>
          <w:b/>
        </w:rPr>
        <w:t xml:space="preserve">Russia Moscow</w:t>
      </w:r>
      <w:r>
        <w:t xml:space="preserve"> </w:t>
      </w:r>
      <w:r>
        <w:t xml:space="preserve">remains on track, avoiding costly delays due to regulatory oversights.</w:t>
      </w:r>
    </w:p>
    <w:bookmarkEnd w:id="23"/>
    <w:bookmarkStart w:id="24" w:name="Xe2931d1f824392b212a8a59477c6759906651df"/>
    <w:p>
      <w:pPr>
        <w:pStyle w:val="Heading2"/>
      </w:pPr>
      <w:r>
        <w:t xml:space="preserve">4. Technical Standards and Equipment Considerations</w:t>
      </w:r>
    </w:p>
    <w:p>
      <w:pPr>
        <w:pStyle w:val="FirstParagraph"/>
      </w:pPr>
      <w:r>
        <w:t xml:space="preserve">The technical expectations for video quality in</w:t>
      </w:r>
      <w:r>
        <w:t xml:space="preserve"> </w:t>
      </w:r>
      <w:r>
        <w:rPr>
          <w:bCs/>
          <w:b/>
        </w:rPr>
        <w:t xml:space="preserve">Russia Moscow</w:t>
      </w:r>
      <w:r>
        <w:t xml:space="preserve"> </w:t>
      </w:r>
      <w:r>
        <w:t xml:space="preserve">are high. Audiences are accustomed to high-definition streaming and professional-grade cinematography, particularly from international brands entering the market. A</w:t>
      </w:r>
      <w:r>
        <w:t xml:space="preserve"> </w:t>
      </w:r>
      <w:r>
        <w:rPr>
          <w:bCs/>
          <w:b/>
        </w:rPr>
        <w:t xml:space="preserve">Videographer</w:t>
      </w:r>
      <w:r>
        <w:t xml:space="preserve"> </w:t>
      </w:r>
      <w:r>
        <w:t xml:space="preserve">must ensure that their equipment meets these standards, utilizing 4K or higher resolution cameras, advanced lighting rigs, and professional audio recording gear.</w:t>
      </w:r>
      <w:r>
        <w:t xml:space="preserve"> </w:t>
      </w:r>
      <w:r>
        <w:t xml:space="preserve">Moreover, the post-production phase in</w:t>
      </w:r>
      <w:r>
        <w:t xml:space="preserve"> </w:t>
      </w:r>
      <w:r>
        <w:rPr>
          <w:bCs/>
          <w:b/>
        </w:rPr>
        <w:t xml:space="preserve">Russia Moscow</w:t>
      </w:r>
      <w:r>
        <w:t xml:space="preserve"> </w:t>
      </w:r>
      <w:r>
        <w:t xml:space="preserve">requires careful attention to detail. Color grading should account for local lighting conditions and aesthetic preferences. Audio mixing must be precise, especially if the content involves voiceovers in Russian or English subtitles. A</w:t>
      </w:r>
      <w:r>
        <w:t xml:space="preserve"> </w:t>
      </w:r>
      <w:r>
        <w:rPr>
          <w:bCs/>
          <w:b/>
        </w:rPr>
        <w:t xml:space="preserve">Videographer</w:t>
      </w:r>
      <w:r>
        <w:t xml:space="preserve"> </w:t>
      </w:r>
      <w:r>
        <w:t xml:space="preserve">who ignores these technical nuances risks delivering a product that feels amateurish in the competitive market of</w:t>
      </w:r>
      <w:r>
        <w:t xml:space="preserve"> </w:t>
      </w:r>
      <w:r>
        <w:rPr>
          <w:bCs/>
          <w:b/>
        </w:rPr>
        <w:t xml:space="preserve">Russia Moscow</w:t>
      </w:r>
      <w:r>
        <w:t xml:space="preserve">.</w:t>
      </w:r>
    </w:p>
    <w:bookmarkEnd w:id="24"/>
    <w:bookmarkStart w:id="25" w:name="X519cd035e99c6c3594247e972b53427ac32f5e9"/>
    <w:p>
      <w:pPr>
        <w:pStyle w:val="Heading2"/>
      </w:pPr>
      <w:r>
        <w:t xml:space="preserve">5. Case Example: Tech Startup Launch in Russia Moscow</w:t>
      </w:r>
    </w:p>
    <w:p>
      <w:pPr>
        <w:pStyle w:val="FirstParagraph"/>
      </w:pPr>
      <w:r>
        <w:t xml:space="preserve">To illustrate the practical application of these principles, consider a hypothetical case where a global tech startup launched its app in</w:t>
      </w:r>
      <w:r>
        <w:t xml:space="preserve"> </w:t>
      </w:r>
      <w:r>
        <w:rPr>
          <w:bCs/>
          <w:b/>
        </w:rPr>
        <w:t xml:space="preserve">Russia Moscow</w:t>
      </w:r>
      <w:r>
        <w:t xml:space="preserve">. The client engaged a local</w:t>
      </w:r>
      <w:r>
        <w:t xml:space="preserve"> </w:t>
      </w:r>
      <w:r>
        <w:rPr>
          <w:bCs/>
          <w:b/>
        </w:rPr>
        <w:t xml:space="preserve">Videographer</w:t>
      </w:r>
      <w:r>
        <w:t xml:space="preserve"> </w:t>
      </w:r>
      <w:r>
        <w:t xml:space="preserve">to create a series of promotional videos. The</w:t>
      </w:r>
      <w:r>
        <w:t xml:space="preserve"> </w:t>
      </w:r>
      <w:r>
        <w:rPr>
          <w:bCs/>
          <w:b/>
        </w:rPr>
        <w:t xml:space="preserve">Videographer</w:t>
      </w:r>
      <w:r>
        <w:t xml:space="preserve"> </w:t>
      </w:r>
      <w:r>
        <w:t xml:space="preserve">conducted extensive research into the tech-savvy demographics of</w:t>
      </w:r>
      <w:r>
        <w:t xml:space="preserve"> </w:t>
      </w:r>
      <w:r>
        <w:rPr>
          <w:bCs/>
          <w:b/>
        </w:rPr>
        <w:t xml:space="preserve">Russia Moscow, identifying key pain points and desires within the local user base.</w:t>
      </w:r>
      <w:r>
        <w:rPr>
          <w:bCs/>
          <w:b/>
        </w:rPr>
        <w:t xml:space="preserve"> </w:t>
      </w:r>
      <w:r>
        <w:rPr>
          <w:bCs/>
          <w:b/>
        </w:rPr>
        <w:t xml:space="preserve">The resulting video campaign featured dynamic visuals of</w:t>
      </w:r>
      <w:r>
        <w:rPr>
          <w:bCs/>
          <w:b/>
        </w:rPr>
        <w:t xml:space="preserve"> </w:t>
      </w:r>
      <w:r>
        <w:rPr>
          <w:bCs/>
          <w:b/>
          <w:bCs/>
          <w:b/>
        </w:rPr>
        <w:t xml:space="preserve">Russia Moscow</w:t>
      </w:r>
      <w:r>
        <w:rPr>
          <w:bCs/>
          <w:b/>
        </w:rPr>
        <w:t xml:space="preserve">’s skyline, integrated with relatable scenarios involving young professionals. The</w:t>
      </w:r>
      <w:r>
        <w:rPr>
          <w:bCs/>
          <w:b/>
        </w:rPr>
        <w:t xml:space="preserve"> </w:t>
      </w:r>
      <w:r>
        <w:rPr>
          <w:bCs/>
          <w:b/>
          <w:bCs/>
          <w:b/>
        </w:rPr>
        <w:t xml:space="preserve">Videographer</w:t>
      </w:r>
      <w:r>
        <w:rPr>
          <w:bCs/>
          <w:b/>
        </w:rPr>
        <w:t xml:space="preserve"> </w:t>
      </w:r>
      <w:r>
        <w:rPr>
          <w:bCs/>
          <w:b/>
        </w:rPr>
        <w:t xml:space="preserve">utilized fast-paced editing to match the energy of the city, while ensuring that the Russian voiceover was performed by a native speaker with a modern accent. The campaign was optimized for VK and Telegram, platforms dominant in</w:t>
      </w:r>
      <w:r>
        <w:rPr>
          <w:bCs/>
          <w:b/>
        </w:rPr>
        <w:t xml:space="preserve"> </w:t>
      </w:r>
      <w:r>
        <w:rPr>
          <w:bCs/>
          <w:b/>
          <w:bCs/>
          <w:b/>
        </w:rPr>
        <w:t xml:space="preserve">Russia Moscow. By leveraging local insights and technical expertise, the</w:t>
      </w:r>
      <w:r>
        <w:rPr>
          <w:bCs/>
          <w:b/>
          <w:bCs/>
          <w:b/>
        </w:rPr>
        <w:t xml:space="preserve"> </w:t>
      </w:r>
      <w:r>
        <w:rPr>
          <w:bCs/>
          <w:b/>
          <w:bCs/>
          <w:b/>
          <w:bCs/>
          <w:b/>
        </w:rPr>
        <w:t xml:space="preserve">Videographer</w:t>
      </w:r>
      <w:r>
        <w:rPr>
          <w:bCs/>
          <w:b/>
          <w:bCs/>
          <w:b/>
        </w:rPr>
        <w:t xml:space="preserve"> </w:t>
      </w:r>
      <w:r>
        <w:rPr>
          <w:bCs/>
          <w:b/>
          <w:bCs/>
          <w:b/>
        </w:rPr>
        <w:t xml:space="preserve">helped the client achieve a 40% increase in app downloads within the first month of launch in</w:t>
      </w:r>
      <w:r>
        <w:rPr>
          <w:bCs/>
          <w:b/>
          <w:bCs/>
          <w:b/>
        </w:rPr>
        <w:t xml:space="preserve"> </w:t>
      </w:r>
      <w:r>
        <w:rPr>
          <w:bCs/>
          <w:b/>
          <w:bCs/>
          <w:b/>
          <w:bCs/>
          <w:b/>
        </w:rPr>
        <w:t xml:space="preserve">Russia Moscow.</w:t>
      </w:r>
    </w:p>
    <w:bookmarkEnd w:id="25"/>
    <w:bookmarkStart w:id="26" w:name="conclusion-and-recommendations"/>
    <w:p>
      <w:pPr>
        <w:pStyle w:val="Heading2"/>
      </w:pPr>
      <w:r>
        <w:t xml:space="preserve">6. Conclusion and Recommendations</w:t>
      </w:r>
    </w:p>
    <w:p>
      <w:pPr>
        <w:pStyle w:val="FirstParagraph"/>
      </w:pPr>
      <w:r>
        <w:t xml:space="preserve">In conclusion, hiring a specialized</w:t>
      </w:r>
    </w:p>
    <w:p>
      <w:pPr>
        <w:pStyle w:val="BodyText"/>
      </w:pPr>
      <w:r>
        <w:t xml:space="preserve">Videographer for projects in</w:t>
      </w:r>
    </w:p>
    <w:p>
      <w:pPr>
        <w:pStyle w:val="BodyText"/>
      </w:pPr>
      <w:r>
        <w:t xml:space="preserve">Russia Moscow is not just about capturing footage; it is about mastering a complex cultural and logistical landscape. Success in</w:t>
      </w:r>
    </w:p>
    <w:p>
      <w:pPr>
        <w:pStyle w:val="BodyText"/>
      </w:pPr>
      <w:r>
        <w:t xml:space="preserve">Russia Moscow</w:t>
      </w:r>
      <w:r>
        <w:t xml:space="preserve"> </w:t>
      </w:r>
      <w:r>
        <w:rPr>
          <w:iCs/>
          <w:i/>
        </w:rPr>
        <w:t xml:space="preserve">requires more than technical skill; it demands cultural intelligence, local networking capabilities, and adaptability to environmental challenges.</w:t>
      </w:r>
      <w:r>
        <w:t xml:space="preserve"> </w:t>
      </w:r>
      <w:r>
        <w:t xml:space="preserve">For brands looking to establish a presence in</w:t>
      </w:r>
    </w:p>
    <w:p>
      <w:pPr>
        <w:pStyle w:val="BodyText"/>
      </w:pPr>
      <w:r>
        <w:t xml:space="preserve">Russia Moscow, we recommend:</w:t>
      </w:r>
      <w:r>
        <w:t xml:space="preserve"> </w:t>
      </w:r>
      <w:r>
        <w:t xml:space="preserve">1. Partnering with a</w:t>
      </w:r>
    </w:p>
    <w:p>
      <w:pPr>
        <w:pStyle w:val="BodyText"/>
      </w:pPr>
      <w:r>
        <w:t xml:space="preserve">Videographer who has proven experience in the Russian market.</w:t>
      </w:r>
      <w:r>
        <w:t xml:space="preserve"> </w:t>
      </w:r>
      <w:r>
        <w:t xml:space="preserve">2. Prioritizing cultural localization over direct translation of global scripts.</w:t>
      </w:r>
      <w:r>
        <w:t xml:space="preserve"> </w:t>
      </w:r>
      <w:r>
        <w:t xml:space="preserve">3. Allocating sufficient time for permit acquisition and logistical planning specific to</w:t>
      </w:r>
    </w:p>
    <w:p>
      <w:pPr>
        <w:pStyle w:val="BodyText"/>
      </w:pPr>
      <w:r>
        <w:t xml:space="preserve">Russia Moscow.</w:t>
      </w:r>
      <w:r>
        <w:t xml:space="preserve"> </w:t>
      </w:r>
      <w:r>
        <w:t xml:space="preserve">By adhering to these guidelines, brands can leverage the power of video marketing to connect authentically with audiences in</w:t>
      </w:r>
    </w:p>
    <w:p>
      <w:pPr>
        <w:pStyle w:val="BodyText"/>
      </w:pPr>
      <w:r>
        <w:t xml:space="preserve">Russia Moscow, ensuring that their message is not only heard but deeply felt. The role of the</w:t>
      </w:r>
    </w:p>
    <w:p>
      <w:pPr>
        <w:pStyle w:val="BodyText"/>
      </w:pPr>
      <w:r>
        <w:t xml:space="preserve">Videographer as a strategic partner in navigating the intricacies of</w:t>
      </w:r>
    </w:p>
    <w:p>
      <w:pPr>
        <w:pStyle w:val="BodyText"/>
      </w:pPr>
      <w:r>
        <w:t xml:space="preserve">Russia Moscow is indispensable for achieving commercial success and brand loyalty in this vibrant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Videography Solutions in Moscow</dc:title>
  <dc:creator/>
  <cp:keywords/>
  <dcterms:created xsi:type="dcterms:W3CDTF">2026-07-29T17:26:52Z</dcterms:created>
  <dcterms:modified xsi:type="dcterms:W3CDTF">2026-07-29T17:26:52Z</dcterms:modified>
</cp:coreProperties>
</file>

<file path=docProps/custom.xml><?xml version="1.0" encoding="utf-8"?>
<Properties xmlns="http://schemas.openxmlformats.org/officeDocument/2006/custom-properties" xmlns:vt="http://schemas.openxmlformats.org/officeDocument/2006/docPropsVTypes"/>
</file>