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Videography</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3" w:name="X1b94e6e9814ba0b227c182ddf089791b075697d"/>
    <w:p>
      <w:pPr>
        <w:pStyle w:val="Heading1"/>
      </w:pPr>
      <w:r>
        <w:t xml:space="preserve">Bridging Visuals and Emotion: A Case Study on Professional Videographer Services in South Africa Cape Town</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Clientship Scope:</w:t>
      </w:r>
      <w:r>
        <w:t xml:space="preserve"> </w:t>
      </w:r>
      <w:r>
        <w:t xml:space="preserve">Corporate &amp; Tourism Sector Integration</w:t>
      </w:r>
    </w:p>
    <w:bookmarkStart w:id="20" w:name="executive-summary"/>
    <w:p>
      <w:pPr>
        <w:pStyle w:val="Heading2"/>
      </w:pPr>
      <w:r>
        <w:t xml:space="preserve">1. Executive Summary</w:t>
      </w:r>
    </w:p>
    <w:p>
      <w:pPr>
        <w:pStyle w:val="FirstParagraph"/>
      </w:pPr>
      <w:r>
        <w:t xml:space="preserve">In the dynamic landscape of modern digital marketing, visual storytelling has emerged as the most potent tool for brand engagement. This case study analyzes the critical role of a professional</w:t>
      </w:r>
      <w:r>
        <w:t xml:space="preserve"> </w:t>
      </w:r>
      <w:r>
        <w:rPr>
          <w:bCs/>
          <w:b/>
        </w:rPr>
        <w:t xml:space="preserve">Videographer</w:t>
      </w:r>
      <w:r>
        <w:t xml:space="preserve"> </w:t>
      </w:r>
      <w:r>
        <w:t xml:space="preserve">within the specific geographic and cultural context of</w:t>
      </w:r>
      <w:r>
        <w:t xml:space="preserve"> </w:t>
      </w:r>
      <w:r>
        <w:rPr>
          <w:bCs/>
          <w:b/>
        </w:rPr>
        <w:t xml:space="preserve">South Africa Cape Town</w:t>
      </w:r>
      <w:r>
        <w:t xml:space="preserve">. The primary objective was to demonstrate how high-end cinematography can elevate local business narratives by leveraging the unique aesthetic appeal and diverse cultural tapestry of one of the world’s most visited cities.</w:t>
      </w:r>
    </w:p>
    <w:p>
      <w:pPr>
        <w:pStyle w:val="BodyText"/>
      </w:pPr>
      <w:r>
        <w:t xml:space="preserve">The study focuses on a fictional but representative client scenario: "Cape Horizon Logistics," a mid-sized logistics firm expanding its international reach. The challenge was to move beyond generic stock footage and create authentic, location-specific content that resonates with both local stakeholders and global investors. This document explores the strategic implementation of videography services in</w:t>
      </w:r>
      <w:r>
        <w:t xml:space="preserve"> </w:t>
      </w:r>
      <w:r>
        <w:rPr>
          <w:bCs/>
          <w:b/>
        </w:rPr>
        <w:t xml:space="preserve">South Africa Cape Town</w:t>
      </w:r>
      <w:r>
        <w:t xml:space="preserve">, highlighting operational challenges, creative solutions, and measurable outcomes.</w:t>
      </w:r>
    </w:p>
    <w:bookmarkEnd w:id="20"/>
    <w:bookmarkStart w:id="23" w:name="company-profile-the-context"/>
    <w:p>
      <w:pPr>
        <w:pStyle w:val="Heading2"/>
      </w:pPr>
      <w:r>
        <w:t xml:space="preserve">2. Company Profile: The Context</w:t>
      </w:r>
    </w:p>
    <w:bookmarkStart w:id="21" w:name="the-client-cape-horizon-logistics"/>
    <w:p>
      <w:pPr>
        <w:pStyle w:val="Heading3"/>
      </w:pPr>
      <w:r>
        <w:t xml:space="preserve">The Client: Cape Horizon Logistics</w:t>
      </w:r>
    </w:p>
    <w:p>
      <w:pPr>
        <w:pStyle w:val="FirstParagraph"/>
      </w:pPr>
      <w:r>
        <w:t xml:space="preserve">Cape Horizon Logistics operates out of the bustling V&amp;A Waterfront and the industrial hub of Milnerton. Their goal was to rebrand their corporate identity to reflect efficiency, sustainability, and a deep connection to the local community. They required a video asset suite consisting of a brand anthem film, three testimonial videos from key clients in Europe and Asia, and behind-the-scenes content for social media campaigns.</w:t>
      </w:r>
    </w:p>
    <w:bookmarkEnd w:id="21"/>
    <w:bookmarkStart w:id="22" w:name="the-location-south-africa-cape-town"/>
    <w:p>
      <w:pPr>
        <w:pStyle w:val="Heading3"/>
      </w:pPr>
      <w:r>
        <w:t xml:space="preserve">The Location: South Africa Cape Town</w:t>
      </w:r>
    </w:p>
    <w:p>
      <w:pPr>
        <w:pStyle w:val="FirstParagraph"/>
      </w:pPr>
      <w:r>
        <w:rPr>
          <w:bCs/>
          <w:b/>
        </w:rPr>
        <w:t xml:space="preserve">South Africa Cape Town</w:t>
      </w:r>
      <w:r>
        <w:t xml:space="preserve"> </w:t>
      </w:r>
      <w:r>
        <w:t xml:space="preserve">is not merely a backdrop; it is an active character in the narrative. Known for its iconic Table Mountain, pristine beaches, vibrant multiculturalism, and rapidly growing tech hub known as "Silicon Cape," the city offers unparalleled visual opportunities. However, it also presents unique logistical challenges regarding lighting conditions due to coastal weather patterns and diverse linguistic requirements.</w:t>
      </w:r>
    </w:p>
    <w:bookmarkEnd w:id="22"/>
    <w:bookmarkEnd w:id="23"/>
    <w:bookmarkStart w:id="24" w:name="the-challenge"/>
    <w:p>
      <w:pPr>
        <w:pStyle w:val="Heading2"/>
      </w:pPr>
      <w:r>
        <w:t xml:space="preserve">3. The Challenge</w:t>
      </w:r>
    </w:p>
    <w:p>
      <w:pPr>
        <w:pStyle w:val="FirstParagraph"/>
      </w:pPr>
      <w:r>
        <w:t xml:space="preserve">The core challenge for the assigned</w:t>
      </w:r>
      <w:r>
        <w:t xml:space="preserve"> </w:t>
      </w:r>
      <w:r>
        <w:rPr>
          <w:bCs/>
          <w:b/>
        </w:rPr>
        <w:t xml:space="preserve">Videographer</w:t>
      </w:r>
      <w:r>
        <w:t xml:space="preserve"> </w:t>
      </w:r>
      <w:r>
        <w:t xml:space="preserve">was threefold:</w:t>
      </w:r>
    </w:p>
    <w:p>
      <w:pPr>
        <w:numPr>
          <w:ilvl w:val="0"/>
          <w:numId w:val="1001"/>
        </w:numPr>
        <w:pStyle w:val="Compact"/>
      </w:pPr>
      <w:r>
        <w:rPr>
          <w:bCs/>
          <w:b/>
        </w:rPr>
        <w:t xml:space="preserve">Aesthetic Authenticity:</w:t>
      </w:r>
      <w:r>
        <w:t xml:space="preserve">Clients wanted to avoid cliché tourist shots while still capitalizing on the beauty of Cape Town. The video needed to feel professional and corporate, not like a travel vlog.</w:t>
      </w:r>
    </w:p>
    <w:p>
      <w:pPr>
        <w:numPr>
          <w:ilvl w:val="0"/>
          <w:numId w:val="1001"/>
        </w:numPr>
        <w:pStyle w:val="Compact"/>
      </w:pPr>
      <w:r>
        <w:rPr>
          <w:bCs/>
          <w:b/>
        </w:rPr>
        <w:t xml:space="preserve">Logistical Complexity:</w:t>
      </w:r>
      <w:r>
        <w:t xml:space="preserve"> </w:t>
      </w:r>
      <w:r>
        <w:t xml:space="preserve">Shooting in</w:t>
      </w:r>
      <w:r>
        <w:t xml:space="preserve"> </w:t>
      </w:r>
      <w:r>
        <w:rPr>
          <w:bCs/>
          <w:b/>
        </w:rPr>
        <w:t xml:space="preserve">South Africa Cape Town</w:t>
      </w:r>
      <w:r>
        <w:t xml:space="preserve"> </w:t>
      </w:r>
      <w:r>
        <w:t xml:space="preserve">requires navigating traffic congestion in the CBD, securing permits for drone shots near Table Mountain National Park, and managing unpredictable weather changes that occur within hours.</w:t>
      </w:r>
    </w:p>
    <w:p>
      <w:pPr>
        <w:numPr>
          <w:ilvl w:val="0"/>
          <w:numId w:val="1001"/>
        </w:numPr>
        <w:pStyle w:val="Compact"/>
      </w:pPr>
      <w:r>
        <w:rPr>
          <w:bCs/>
          <w:b/>
        </w:rPr>
        <w:t xml:space="preserve">Cultural Nuance:</w:t>
      </w:r>
      <w:r>
        <w:t xml:space="preserve">The final product needed to resonate with a global audience while respecting local sensibilities. The</w:t>
      </w:r>
      <w:r>
        <w:t xml:space="preserve"> </w:t>
      </w:r>
      <w:r>
        <w:rPr>
          <w:bCs/>
          <w:b/>
        </w:rPr>
        <w:t xml:space="preserve">Videographer</w:t>
      </w:r>
      <w:r>
        <w:t xml:space="preserve"> </w:t>
      </w:r>
      <w:r>
        <w:t xml:space="preserve">had to ensure that the representation of Cape Town’s diverse workforce was accurate and inclusive.</w:t>
      </w:r>
    </w:p>
    <w:bookmarkEnd w:id="24"/>
    <w:bookmarkStart w:id="28" w:name="methodology-and-strategy"/>
    <w:p>
      <w:pPr>
        <w:pStyle w:val="Heading2"/>
      </w:pPr>
      <w:r>
        <w:t xml:space="preserve">4. Methodology and Strategy</w:t>
      </w:r>
    </w:p>
    <w:bookmarkStart w:id="25" w:name="a.-pre-production-planning"/>
    <w:p>
      <w:pPr>
        <w:pStyle w:val="Heading3"/>
      </w:pPr>
      <w:r>
        <w:t xml:space="preserve">A. Pre-Production Planning</w:t>
      </w:r>
    </w:p>
    <w:p>
      <w:pPr>
        <w:pStyle w:val="FirstParagraph"/>
      </w:pPr>
      <w:r>
        <w:t xml:space="preserve">The engagement began with a comprehensive creative briefing. The team identified that the key to success in this region was "Golden Hour" planning. In Cape Town, the sunlight behaves differently due to the coastal winds and mountain shadows. The</w:t>
      </w:r>
      <w:r>
        <w:t xml:space="preserve"> </w:t>
      </w:r>
      <w:r>
        <w:rPr>
          <w:bCs/>
          <w:b/>
        </w:rPr>
        <w:t xml:space="preserve">Videographer</w:t>
      </w:r>
      <w:r>
        <w:t xml:space="preserve"> </w:t>
      </w:r>
      <w:r>
        <w:t xml:space="preserve">conducted extensive location scouting trips, mapping out shots around 5:30 AM and 6:30 PM to capture the soft, dramatic lighting that defines photography in this part of</w:t>
      </w:r>
      <w:r>
        <w:t xml:space="preserve"> </w:t>
      </w:r>
      <w:r>
        <w:rPr>
          <w:bCs/>
          <w:b/>
        </w:rPr>
        <w:t xml:space="preserve">South Africa Cape Town</w:t>
      </w:r>
      <w:r>
        <w:t xml:space="preserve">.</w:t>
      </w:r>
    </w:p>
    <w:bookmarkEnd w:id="25"/>
    <w:bookmarkStart w:id="26" w:name="b.-production-execution"/>
    <w:p>
      <w:pPr>
        <w:pStyle w:val="Heading3"/>
      </w:pPr>
      <w:r>
        <w:t xml:space="preserve">B. Production Execution</w:t>
      </w:r>
    </w:p>
    <w:p>
      <w:pPr>
        <w:pStyle w:val="FirstParagraph"/>
      </w:pPr>
      <w:r>
        <w:t xml:space="preserve">The shooting phase utilized cinema-grade cameras (ARRI Alexa Mini) paired with drone technology for aerial perspectives. The strategy involved:</w:t>
      </w:r>
    </w:p>
    <w:p>
      <w:pPr>
        <w:numPr>
          <w:ilvl w:val="0"/>
          <w:numId w:val="1002"/>
        </w:numPr>
        <w:pStyle w:val="Compact"/>
      </w:pPr>
      <w:r>
        <w:rPr>
          <w:bCs/>
          <w:b/>
        </w:rPr>
        <w:t xml:space="preserve">Narrative Flow:</w:t>
      </w:r>
      <w:r>
        <w:t xml:space="preserve">The video opened with the sunrise over Table Mountain, symbolizing new beginnings and reliability, before cutting to the fast-paced energy of the port in Durban (via stock) and returning to Cape Town’s precision.</w:t>
      </w:r>
    </w:p>
    <w:p>
      <w:pPr>
        <w:numPr>
          <w:ilvl w:val="0"/>
          <w:numId w:val="1002"/>
        </w:numPr>
        <w:pStyle w:val="Compact"/>
      </w:pPr>
      <w:r>
        <w:rPr>
          <w:bCs/>
          <w:b/>
        </w:rPr>
        <w:t xml:space="preserve">Diverse Casting:</w:t>
      </w:r>
      <w:r>
        <w:t xml:space="preserve">To reflect the reality of modern South Africa, talent included individuals from various backgrounds. The</w:t>
      </w:r>
      <w:r>
        <w:t xml:space="preserve"> </w:t>
      </w:r>
      <w:r>
        <w:rPr>
          <w:bCs/>
          <w:b/>
        </w:rPr>
        <w:t xml:space="preserve">Videographer</w:t>
      </w:r>
      <w:r>
        <w:t xml:space="preserve"> </w:t>
      </w:r>
      <w:r>
        <w:t xml:space="preserve">worked closely with local directors to ensure dialects and mannerisms were authentic, avoiding stereotypes often seen in international productions.</w:t>
      </w:r>
    </w:p>
    <w:p>
      <w:pPr>
        <w:numPr>
          <w:ilvl w:val="0"/>
          <w:numId w:val="1002"/>
        </w:numPr>
        <w:pStyle w:val="Compact"/>
      </w:pPr>
      <w:r>
        <w:rPr>
          <w:bCs/>
          <w:b/>
        </w:rPr>
        <w:t xml:space="preserve">Sonic Branding:</w:t>
      </w:r>
      <w:r>
        <w:t xml:space="preserve">Sound design was crucial. Ambient sounds of the city—the trams, the ocean waves, and the bustling markets—were layered under a modern electronic score to bridge tradition and innovation.</w:t>
      </w:r>
    </w:p>
    <w:bookmarkEnd w:id="26"/>
    <w:bookmarkStart w:id="27" w:name="c.-post-production"/>
    <w:p>
      <w:pPr>
        <w:pStyle w:val="Heading3"/>
      </w:pPr>
      <w:r>
        <w:t xml:space="preserve">C. Post-Production</w:t>
      </w:r>
    </w:p>
    <w:p>
      <w:pPr>
        <w:pStyle w:val="FirstParagraph"/>
      </w:pPr>
      <w:r>
        <w:t xml:space="preserve">The editing process focused on pacing that matched global corporate standards while retaining emotional warmth. Color grading was specifically tuned to enhance the blues of the Atlantic Ocean and the greens of the Cape Flats, ensuring brand colors remained prominent without looking artificial.</w:t>
      </w:r>
    </w:p>
    <w:bookmarkEnd w:id="27"/>
    <w:bookmarkEnd w:id="28"/>
    <w:bookmarkStart w:id="30" w:name="solutions-implemented"/>
    <w:p>
      <w:pPr>
        <w:pStyle w:val="Heading2"/>
      </w:pPr>
      <w:r>
        <w:t xml:space="preserve">5. Solutions Implemented</w:t>
      </w:r>
    </w:p>
    <w:p>
      <w:pPr>
        <w:pStyle w:val="FirstParagraph"/>
      </w:pPr>
      <w:r>
        <w:rPr>
          <w:bCs/>
          <w:b/>
        </w:rPr>
        <w:t xml:space="preserve">Solution Highlight: The "Silicon Cape" Tech Angle</w:t>
      </w:r>
      <w:r>
        <w:br/>
      </w:r>
      <w:r>
        <w:t xml:space="preserve">One innovative solution was to contrast the rugged natural beauty of the coast with the sleek, modern interiors of Cape Town’s tech offices. This juxtaposition highlighted that while rooted in nature,</w:t>
      </w:r>
      <w:r>
        <w:t xml:space="preserve"> </w:t>
      </w:r>
      <w:r>
        <w:rPr>
          <w:bCs/>
          <w:b/>
        </w:rPr>
        <w:t xml:space="preserve">South Africa Cape Town</w:t>
      </w:r>
      <w:r>
        <w:t xml:space="preserve"> </w:t>
      </w:r>
      <w:r>
        <w:t xml:space="preserve">is a forward-thinking business hub. The</w:t>
      </w:r>
      <w:r>
        <w:t xml:space="preserve"> </w:t>
      </w:r>
      <w:r>
        <w:rPr>
          <w:bCs/>
          <w:b/>
        </w:rPr>
        <w:t xml:space="preserve">Videographer</w:t>
      </w:r>
      <w:r>
        <w:t xml:space="preserve"> </w:t>
      </w:r>
      <w:r>
        <w:t xml:space="preserve">utilized gimbal stabilization to create smooth, fluid movements through office spaces, symbolizing seamless logistics and connectivity.</w:t>
      </w:r>
    </w:p>
    <w:bookmarkStart w:id="29" w:name="navigating-regulatory-hurdles"/>
    <w:p>
      <w:pPr>
        <w:pStyle w:val="Heading3"/>
      </w:pPr>
      <w:r>
        <w:t xml:space="preserve">Navigating Regulatory Hurdles</w:t>
      </w:r>
    </w:p>
    <w:p>
      <w:pPr>
        <w:pStyle w:val="FirstParagraph"/>
      </w:pPr>
      <w:r>
        <w:t xml:space="preserve">The team secured necessary permits from the City of Cape Town for street filming and adhered to strict environmental guidelines when shooting near sensitive ecological areas. This professionalism enhanced the client’s reputation, showing international partners that local compliance and respect for nature are paramount.</w:t>
      </w:r>
    </w:p>
    <w:bookmarkEnd w:id="29"/>
    <w:bookmarkEnd w:id="30"/>
    <w:bookmarkStart w:id="31" w:name="results-and-impact"/>
    <w:p>
      <w:pPr>
        <w:pStyle w:val="Heading2"/>
      </w:pPr>
      <w:r>
        <w:t xml:space="preserve">6. Results and Impact</w:t>
      </w:r>
    </w:p>
    <w:p>
      <w:pPr>
        <w:pStyle w:val="FirstParagraph"/>
      </w:pPr>
      <w:r>
        <w:t xml:space="preserve">The launch of the video campaign yielded significant results over a six-month period:</w:t>
      </w:r>
    </w:p>
    <w:p>
      <w:pPr>
        <w:numPr>
          <w:ilvl w:val="0"/>
          <w:numId w:val="1003"/>
        </w:numPr>
        <w:pStyle w:val="Compact"/>
      </w:pPr>
      <w:r>
        <w:rPr>
          <w:bCs/>
          <w:b/>
        </w:rPr>
        <w:t xml:space="preserve">Engagement Metrics:</w:t>
      </w:r>
      <w:r>
        <w:t xml:space="preserve">Social media engagement increased by 45% compared to previous years. The use of high-quality cinematic footage in South Africa Cape Town generated higher click-through rates on LinkedIn and Instagram.</w:t>
      </w:r>
    </w:p>
    <w:p>
      <w:pPr>
        <w:numPr>
          <w:ilvl w:val="0"/>
          <w:numId w:val="1003"/>
        </w:numPr>
        <w:pStyle w:val="Compact"/>
      </w:pPr>
      <w:r>
        <w:rPr>
          <w:bCs/>
          <w:b/>
        </w:rPr>
        <w:t xml:space="preserve">Brand Perception:</w:t>
      </w:r>
      <w:r>
        <w:t xml:space="preserve">A post-campaign survey indicated a 30% improvement in brand trust among international clients, who cited the "authentic representation of local operations" as a key factor.</w:t>
      </w:r>
    </w:p>
    <w:p>
      <w:pPr>
        <w:numPr>
          <w:ilvl w:val="0"/>
          <w:numId w:val="1003"/>
        </w:numPr>
        <w:pStyle w:val="Compact"/>
      </w:pPr>
      <w:r>
        <w:rPr>
          <w:bCs/>
          <w:b/>
        </w:rPr>
        <w:t xml:space="preserve">Talent Acquisition:</w:t>
      </w:r>
      <w:r>
        <w:t xml:space="preserve">The video was also repurposed for recruitment, helping attract top tech talent to Cape Town by showcasing the city’s quality of life alongside professional opportunities.</w:t>
      </w:r>
    </w:p>
    <w:bookmarkEnd w:id="31"/>
    <w:bookmarkStart w:id="32" w:name="conclusion"/>
    <w:p>
      <w:pPr>
        <w:pStyle w:val="Heading2"/>
      </w:pPr>
      <w:r>
        <w:t xml:space="preserve">7. Conclusion</w:t>
      </w:r>
    </w:p>
    <w:p>
      <w:pPr>
        <w:pStyle w:val="FirstParagraph"/>
      </w:pPr>
      <w:r>
        <w:t xml:space="preserve">This case study illustrates that hiring a skilled</w:t>
      </w:r>
      <w:r>
        <w:t xml:space="preserve"> </w:t>
      </w:r>
      <w:r>
        <w:rPr>
          <w:bCs/>
          <w:b/>
        </w:rPr>
        <w:t xml:space="preserve">Videographer</w:t>
      </w:r>
      <w:r>
        <w:t xml:space="preserve">South Africa Cape Town, where natural beauty meets economic ambition, video content serves as a critical bridge between local heritage and global commerce.</w:t>
      </w:r>
    </w:p>
    <w:p>
      <w:pPr>
        <w:pStyle w:val="BodyText"/>
      </w:pPr>
      <w:r>
        <w:t xml:space="preserve">The success of this project underscores the importance of local expertise. A videographer who understands the light, culture, and logistics of Cape Town can produce assets that are not only visually stunning but also strategically effective. For businesses looking to establish or strengthen their presence in this vibrant market, investing in high-quality videography is a decisive step towards meaningful connection and sustainable growth.</w:t>
      </w:r>
    </w:p>
    <w:p>
      <w:pPr>
        <w:pStyle w:val="BodyText"/>
      </w:pPr>
      <w:r>
        <w:rPr>
          <w:iCs/>
          <w:i/>
        </w:rPr>
        <w:t xml:space="preserve">For more information on how professional videography services can transform your brand narrative in</w:t>
      </w:r>
      <w:r>
        <w:rPr>
          <w:iCs/>
          <w:i/>
        </w:rPr>
        <w:t xml:space="preserve"> </w:t>
      </w:r>
      <w:r>
        <w:rPr>
          <w:bCs/>
          <w:b/>
          <w:iCs/>
          <w:i/>
        </w:rPr>
        <w:t xml:space="preserve">South Africa Cape Town</w:t>
      </w:r>
      <w:r>
        <w:rPr>
          <w:iCs/>
          <w:i/>
        </w:rPr>
        <w:t xml:space="preserve">, contact our creative team today.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Videography in South Africa Cape Town</dc:title>
  <dc:creator/>
  <dc:language>en</dc:language>
  <cp:keywords/>
  <dcterms:created xsi:type="dcterms:W3CDTF">2026-07-29T12:03:30Z</dcterms:created>
  <dcterms:modified xsi:type="dcterms:W3CDTF">2026-07-29T12:03:30Z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