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Videography</w:t>
      </w:r>
      <w:r>
        <w:t xml:space="preserve"> </w:t>
      </w:r>
      <w:r>
        <w:t xml:space="preserve">Services</w:t>
      </w:r>
      <w:r>
        <w:t xml:space="preserve"> </w:t>
      </w:r>
      <w:r>
        <w:t xml:space="preserve">in</w:t>
      </w:r>
      <w:r>
        <w:t xml:space="preserve"> </w:t>
      </w:r>
      <w:r>
        <w:t xml:space="preserve">Spain</w:t>
      </w:r>
      <w:r>
        <w:t xml:space="preserve"> </w:t>
      </w:r>
      <w:r>
        <w:t xml:space="preserve">Madrid</w:t>
      </w:r>
    </w:p>
    <w:bookmarkStart w:id="31" w:name="X672f4c47167e39f77b73dc82f12ba8db2546502"/>
    <w:p>
      <w:pPr>
        <w:pStyle w:val="Heading1"/>
      </w:pPr>
      <w:r>
        <w:t xml:space="preserve">Case Study: Elevating Brand Narratives Through Professional Videography in Spain Madrid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r>
        <w:rPr>
          <w:bCs/>
          <w:b/>
        </w:rPr>
        <w:t xml:space="preserve">Clients Involved:</w:t>
      </w:r>
      <w:r>
        <w:t xml:space="preserve"> </w:t>
      </w:r>
      <w:r>
        <w:t xml:space="preserve">TechStart Iberica &amp; Luxury Retail Group Madrid</w:t>
      </w:r>
      <w:r>
        <w:br/>
      </w:r>
      <w:r>
        <w:rPr>
          <w:bCs/>
          <w:b/>
        </w:rPr>
        <w:t xml:space="preserve">Primary Location:</w:t>
      </w:r>
      <w:r>
        <w:t xml:space="preserve"> </w:t>
      </w:r>
      <w:r>
        <w:t xml:space="preserve">Spain Madrid</w:t>
      </w:r>
    </w:p>
    <w:bookmarkStart w:id="20" w:name="executive-summary"/>
    <w:p>
      <w:pPr>
        <w:pStyle w:val="Heading2"/>
      </w:pPr>
      <w:r>
        <w:t xml:space="preserve">1. Executive Summary</w:t>
      </w:r>
    </w:p>
    <w:p>
      <w:pPr>
        <w:pStyle w:val="FirstParagraph"/>
      </w:pPr>
      <w:r>
        <w:t xml:space="preserve">In the contemporary digital landscape, visual storytelling has transcended mere marketing to become a fundamental pillar of brand identity. This case study examines the strategic implementation of high-end</w:t>
      </w:r>
      <w:r>
        <w:t xml:space="preserve"> </w:t>
      </w:r>
      <w:r>
        <w:rPr>
          <w:bCs/>
          <w:b/>
        </w:rPr>
        <w:t xml:space="preserve">Videographer</w:t>
      </w:r>
      <w:r>
        <w:t xml:space="preserve"> </w:t>
      </w:r>
      <w:r>
        <w:t xml:space="preserve">services for two distinct corporate entities operating in one of Europe’s most vibrant cultural capitals:</w:t>
      </w:r>
      <w:r>
        <w:t xml:space="preserve"> </w:t>
      </w:r>
      <w:r>
        <w:rPr>
          <w:bCs/>
          <w:b/>
        </w:rPr>
        <w:t xml:space="preserve">Spain Madrid</w:t>
      </w:r>
      <w:r>
        <w:t xml:space="preserve">. The primary objective was to leverage the unique architectural heritage, dynamic urban energy, and cosmopolitan atmosphere of Madrid to produce compelling video content that resonates with both local and international audiences. By integrating professional cinematography with localized cultural nuances, the project aimed to increase brand engagement metrics by 40% within six months.</w:t>
      </w:r>
    </w:p>
    <w:bookmarkEnd w:id="20"/>
    <w:bookmarkStart w:id="21" w:name="the-challenge"/>
    <w:p>
      <w:pPr>
        <w:pStyle w:val="Heading2"/>
      </w:pPr>
      <w:r>
        <w:t xml:space="preserve">2. The Challenge</w:t>
      </w:r>
    </w:p>
    <w:p>
      <w:pPr>
        <w:pStyle w:val="FirstParagraph"/>
      </w:pPr>
      <w:r>
        <w:t xml:space="preserve">Both clients faced a common yet complex hurdle: breaking through the noise in a saturated digital market while maintaining authenticity.</w:t>
      </w:r>
      <w:r>
        <w:br/>
      </w:r>
      <w:r>
        <w:br/>
      </w:r>
      <w:r>
        <w:t xml:space="preserve">For TechStart Iberica, a fintech innovation hub, the challenge was to humanize technology and demonstrate how their solutions integrated into the fast-paced lifestyle of business professionals in</w:t>
      </w:r>
      <w:r>
        <w:t xml:space="preserve"> </w:t>
      </w:r>
      <w:r>
        <w:rPr>
          <w:bCs/>
          <w:b/>
        </w:rPr>
        <w:t xml:space="preserve">Spain Madrid</w:t>
      </w:r>
      <w:r>
        <w:t xml:space="preserve">. Traditional corporate stock footage failed to capture the specific rhythm and aesthetic of life in the Spanish capital.</w:t>
      </w:r>
      <w:r>
        <w:br/>
      </w:r>
      <w:r>
        <w:br/>
      </w:r>
      <w:r>
        <w:t xml:space="preserve">Conversely, for Luxury Retail Group Madrid, the challenge was to convey exclusivity and heritage without appearing outdated. They required a visual language that honored traditional Spanish craftsmanship while appealing to modern, global tourists and residents in</w:t>
      </w:r>
      <w:r>
        <w:t xml:space="preserve"> </w:t>
      </w:r>
      <w:r>
        <w:rPr>
          <w:bCs/>
          <w:b/>
        </w:rPr>
        <w:t xml:space="preserve">Spain Madrid</w:t>
      </w:r>
      <w:r>
        <w:t xml:space="preserve">. Both brands needed a skilled</w:t>
      </w:r>
      <w:r>
        <w:t xml:space="preserve"> </w:t>
      </w:r>
      <w:r>
        <w:rPr>
          <w:bCs/>
          <w:b/>
        </w:rPr>
        <w:t xml:space="preserve">Videographer</w:t>
      </w:r>
      <w:r>
        <w:t xml:space="preserve"> </w:t>
      </w:r>
      <w:r>
        <w:t xml:space="preserve">who understood not just the technicalities of camera work, but also the subtle cultural context of operating in this specific region.</w:t>
      </w:r>
    </w:p>
    <w:bookmarkEnd w:id="21"/>
    <w:bookmarkStart w:id="24" w:name="X2cf68b14472180f20c97b64e0fa81589bfe7a75"/>
    <w:p>
      <w:pPr>
        <w:pStyle w:val="Heading2"/>
      </w:pPr>
      <w:r>
        <w:t xml:space="preserve">3. Strategic Approach: The Videographer’s Role</w:t>
      </w:r>
    </w:p>
    <w:p>
      <w:pPr>
        <w:pStyle w:val="FirstParagraph"/>
      </w:pPr>
      <w:r>
        <w:t xml:space="preserve">Central to the success of this initiative was the selection and deployment of a specialized</w:t>
      </w:r>
      <w:r>
        <w:t xml:space="preserve"> </w:t>
      </w:r>
      <w:r>
        <w:rPr>
          <w:bCs/>
          <w:b/>
        </w:rPr>
        <w:t xml:space="preserve">Videographer</w:t>
      </w:r>
      <w:r>
        <w:t xml:space="preserve">. The role extended beyond simple recording; it required a creative director who could navigate the logistical and artistic demands of shooting in</w:t>
      </w:r>
      <w:r>
        <w:t xml:space="preserve"> </w:t>
      </w:r>
      <w:r>
        <w:rPr>
          <w:bCs/>
          <w:b/>
        </w:rPr>
        <w:t xml:space="preserve">Spain Madrid</w:t>
      </w:r>
      <w:r>
        <w:t xml:space="preserve">.</w:t>
      </w:r>
    </w:p>
    <w:bookmarkStart w:id="22" w:name="localized-storytelling-in-spain-madrid"/>
    <w:p>
      <w:pPr>
        <w:pStyle w:val="Heading3"/>
      </w:pPr>
      <w:r>
        <w:t xml:space="preserve">3.1. Localized Storytelling in Spain Madrid</w:t>
      </w:r>
    </w:p>
    <w:p>
      <w:pPr>
        <w:pStyle w:val="FirstParagraph"/>
      </w:pPr>
      <w:r>
        <w:t xml:space="preserve">The production team utilized the diverse landscapes of</w:t>
      </w:r>
      <w:r>
        <w:t xml:space="preserve"> </w:t>
      </w:r>
      <w:r>
        <w:rPr>
          <w:bCs/>
          <w:b/>
        </w:rPr>
        <w:t xml:space="preserve">Spain Madrid</w:t>
      </w:r>
      <w:r>
        <w:t xml:space="preserve"> </w:t>
      </w:r>
      <w:r>
        <w:t xml:space="preserve">as a character in itself. Rather than filming solely on soundstages, the</w:t>
      </w:r>
      <w:r>
        <w:t xml:space="preserve"> </w:t>
      </w:r>
      <w:r>
        <w:rPr>
          <w:bCs/>
          <w:b/>
        </w:rPr>
        <w:t xml:space="preserve">Videographer</w:t>
      </w:r>
      <w:r>
        <w:t xml:space="preserve"> </w:t>
      </w:r>
      <w:r>
        <w:t xml:space="preserve">incorporated iconic locations such as the Plaza Mayor for historical context, the modernist architecture of Cuatro Torres Business Area for corporate narratives, and the vibrant streets of Malasaña for lifestyle segments. This approach ensured that the video content was geographically anchored and instantly recognizable to viewers familiar with</w:t>
      </w:r>
      <w:r>
        <w:t xml:space="preserve"> </w:t>
      </w:r>
      <w:r>
        <w:rPr>
          <w:bCs/>
          <w:b/>
        </w:rPr>
        <w:t xml:space="preserve">Spain Madrid</w:t>
      </w:r>
      <w:r>
        <w:t xml:space="preserve">, while simultaneously showcasing its global appeal to international markets.</w:t>
      </w:r>
    </w:p>
    <w:bookmarkEnd w:id="22"/>
    <w:bookmarkStart w:id="23" w:name="technical-excellence"/>
    <w:p>
      <w:pPr>
        <w:pStyle w:val="Heading3"/>
      </w:pPr>
      <w:r>
        <w:t xml:space="preserve">3.2. Technical Excellence</w:t>
      </w:r>
    </w:p>
    <w:p>
      <w:pPr>
        <w:pStyle w:val="FirstParagraph"/>
      </w:pPr>
      <w:r>
        <w:t xml:space="preserve">A professional</w:t>
      </w:r>
      <w:r>
        <w:t xml:space="preserve"> </w:t>
      </w:r>
      <w:r>
        <w:rPr>
          <w:bCs/>
          <w:b/>
        </w:rPr>
        <w:t xml:space="preserve">Videographer</w:t>
      </w:r>
      <w:r>
        <w:t xml:space="preserve"> </w:t>
      </w:r>
      <w:r>
        <w:t xml:space="preserve">employs advanced equipment including 4K cinema cameras, drone technology for aerial shots of the city skyline, and stabilized gimbals for smooth tracking shots through crowded urban environments. In</w:t>
      </w:r>
      <w:r>
        <w:t xml:space="preserve"> </w:t>
      </w:r>
      <w:r>
        <w:rPr>
          <w:bCs/>
          <w:b/>
        </w:rPr>
        <w:t xml:space="preserve">Spain Madrid</w:t>
      </w:r>
      <w:r>
        <w:t xml:space="preserve">, lighting conditions vary significantly from the bright, harsh midday sun typical of the Spanish plateau to the warm golden hour light during sunset. The</w:t>
      </w:r>
      <w:r>
        <w:t xml:space="preserve"> </w:t>
      </w:r>
      <w:r>
        <w:rPr>
          <w:bCs/>
          <w:b/>
        </w:rPr>
        <w:t xml:space="preserve">Videographer</w:t>
      </w:r>
      <w:r>
        <w:t xml:space="preserve"> </w:t>
      </w:r>
      <w:r>
        <w:t xml:space="preserve">adjusted camera settings and utilized natural light effectively to enhance the mood, ensuring that skin tones looked natural against both historic stone facades and modern glass structures.</w:t>
      </w:r>
    </w:p>
    <w:bookmarkEnd w:id="23"/>
    <w:bookmarkEnd w:id="24"/>
    <w:bookmarkStart w:id="28" w:name="implementation-process"/>
    <w:p>
      <w:pPr>
        <w:pStyle w:val="Heading2"/>
      </w:pPr>
      <w:r>
        <w:t xml:space="preserve">4. Implementation Process</w:t>
      </w:r>
    </w:p>
    <w:p>
      <w:pPr>
        <w:pStyle w:val="FirstParagraph"/>
      </w:pPr>
      <w:r>
        <w:t xml:space="preserve">The project followed a rigorous three-phase structure designed to maximize efficiency and creative output in</w:t>
      </w:r>
      <w:r>
        <w:t xml:space="preserve"> </w:t>
      </w:r>
      <w:r>
        <w:rPr>
          <w:bCs/>
          <w:b/>
        </w:rPr>
        <w:t xml:space="preserve">Spain Madrid</w:t>
      </w:r>
      <w:r>
        <w:t xml:space="preserve">.</w:t>
      </w:r>
    </w:p>
    <w:bookmarkStart w:id="25" w:name="phase-1-pre-production-and-scouting"/>
    <w:p>
      <w:pPr>
        <w:pStyle w:val="Heading3"/>
      </w:pPr>
      <w:r>
        <w:t xml:space="preserve">Phase 1: Pre-Production and Scouting</w:t>
      </w:r>
    </w:p>
    <w:p>
      <w:pPr>
        <w:pStyle w:val="FirstParagraph"/>
      </w:pPr>
      <w:r>
        <w:t xml:space="preserve">Before any cameras rolled, the</w:t>
      </w:r>
      <w:r>
        <w:t xml:space="preserve"> </w:t>
      </w:r>
      <w:r>
        <w:rPr>
          <w:bCs/>
          <w:b/>
        </w:rPr>
        <w:t xml:space="preserve">Videographer</w:t>
      </w:r>
      <w:r>
        <w:t xml:space="preserve">, alongside producers, conducted extensive location scouting across</w:t>
      </w:r>
      <w:r>
        <w:t xml:space="preserve"> </w:t>
      </w:r>
      <w:r>
        <w:rPr>
          <w:bCs/>
          <w:b/>
        </w:rPr>
        <w:t xml:space="preserve">Spain Madrid</w:t>
      </w:r>
      <w:r>
        <w:t xml:space="preserve">. This phase involved securing necessary permits from municipal authorities for filming in public spaces. Given the strict regulations regarding drone usage and street filming in central Madrid, this administrative groundwork was critical. Scripts were tailored to reflect local idioms and cultural references, ensuring that dialogue felt authentic rather than translated or artificial.</w:t>
      </w:r>
    </w:p>
    <w:bookmarkEnd w:id="25"/>
    <w:bookmarkStart w:id="26" w:name="phase-2-production-in-spain-madrid"/>
    <w:p>
      <w:pPr>
        <w:pStyle w:val="Heading3"/>
      </w:pPr>
      <w:r>
        <w:t xml:space="preserve">Phase 2: Production in Spain Madrid</w:t>
      </w:r>
    </w:p>
    <w:p>
      <w:pPr>
        <w:pStyle w:val="FirstParagraph"/>
      </w:pPr>
      <w:r>
        <w:t xml:space="preserve">The shoot schedule was optimized to account for the specific lighting conditions of</w:t>
      </w:r>
      <w:r>
        <w:t xml:space="preserve"> </w:t>
      </w:r>
      <w:r>
        <w:rPr>
          <w:bCs/>
          <w:b/>
        </w:rPr>
        <w:t xml:space="preserve">Spain Madrid</w:t>
      </w:r>
      <w:r>
        <w:t xml:space="preserve">. For the luxury brand, early morning shoots were scheduled at historic sites like the Royal Palace to ensure quietness and dramatic lighting. For the tech startup, late afternoon shoots captured the "golden hour" in parks such as Retiro Park, symbolizing balance and innovation. The</w:t>
      </w:r>
      <w:r>
        <w:t xml:space="preserve"> </w:t>
      </w:r>
      <w:r>
        <w:rPr>
          <w:bCs/>
          <w:b/>
        </w:rPr>
        <w:t xml:space="preserve">Videographer</w:t>
      </w:r>
      <w:r>
        <w:t xml:space="preserve"> </w:t>
      </w:r>
      <w:r>
        <w:t xml:space="preserve">coordinated with local actors who could speak naturally with a Madrid accent (Castellano), adding an layer of authenticity that generic dubbing could never achieve.</w:t>
      </w:r>
    </w:p>
    <w:bookmarkEnd w:id="26"/>
    <w:bookmarkStart w:id="27" w:name="phase-3-post-production-and-localization"/>
    <w:p>
      <w:pPr>
        <w:pStyle w:val="Heading3"/>
      </w:pPr>
      <w:r>
        <w:t xml:space="preserve">Phase 3: Post-Production and Localization</w:t>
      </w:r>
    </w:p>
    <w:p>
      <w:pPr>
        <w:pStyle w:val="FirstParagraph"/>
      </w:pPr>
      <w:r>
        <w:t xml:space="preserve">Editing was performed with a focus on pacing that matched the energy of</w:t>
      </w:r>
      <w:r>
        <w:t xml:space="preserve"> </w:t>
      </w:r>
      <w:r>
        <w:rPr>
          <w:bCs/>
          <w:b/>
        </w:rPr>
        <w:t xml:space="preserve">Spain Madrid</w:t>
      </w:r>
      <w:r>
        <w:t xml:space="preserve">. Music selection featured contemporary Spanish electronic influences blended with classical orchestral elements, reflecting the city’s blend of tradition and modernity. The final output included versions in both Spanish and English to cater to the dual demographic of locals and tourists in</w:t>
      </w:r>
      <w:r>
        <w:t xml:space="preserve"> </w:t>
      </w:r>
      <w:r>
        <w:rPr>
          <w:bCs/>
          <w:b/>
        </w:rPr>
        <w:t xml:space="preserve">Spain Madrid</w:t>
      </w:r>
      <w:r>
        <w:t xml:space="preserve">.</w:t>
      </w:r>
    </w:p>
    <w:bookmarkEnd w:id="27"/>
    <w:bookmarkEnd w:id="28"/>
    <w:bookmarkStart w:id="29" w:name="results-and-impact"/>
    <w:p>
      <w:pPr>
        <w:pStyle w:val="Heading2"/>
      </w:pPr>
      <w:r>
        <w:t xml:space="preserve">5. Results and Impact</w:t>
      </w:r>
    </w:p>
    <w:p>
      <w:pPr>
        <w:pStyle w:val="FirstParagraph"/>
      </w:pPr>
      <w:r>
        <w:t xml:space="preserve">The deployment of high-quality video content produced by a specialized</w:t>
      </w:r>
      <w:r>
        <w:t xml:space="preserve"> </w:t>
      </w:r>
      <w:r>
        <w:rPr>
          <w:bCs/>
          <w:b/>
        </w:rPr>
        <w:t xml:space="preserve">Videographer</w:t>
      </w:r>
      <w:r>
        <w:t xml:space="preserve"> </w:t>
      </w:r>
      <w:r>
        <w:t xml:space="preserve">yielded significant measurable results for both clients operating in</w:t>
      </w:r>
      <w:r>
        <w:t xml:space="preserve"> </w:t>
      </w:r>
      <w:r>
        <w:rPr>
          <w:bCs/>
          <w:b/>
        </w:rPr>
        <w:t xml:space="preserve">Spain Madrid.</w:t>
      </w:r>
    </w:p>
    <w:p>
      <w:pPr>
        <w:numPr>
          <w:ilvl w:val="0"/>
          <w:numId w:val="1001"/>
        </w:numPr>
        <w:pStyle w:val="Compact"/>
      </w:pPr>
      <w:r>
        <w:rPr>
          <w:bCs/>
          <w:b/>
        </w:rPr>
        <w:t xml:space="preserve">TechStart Iberica:</w:t>
      </w:r>
      <w:r>
        <w:t xml:space="preserve"> </w:t>
      </w:r>
      <w:r>
        <w:t xml:space="preserve">Website engagement time increased by 65%. Social media shares of their new brand video doubled within the first month. The localized content helped them secure partnerships with three major firms based in</w:t>
      </w:r>
      <w:r>
        <w:t xml:space="preserve"> </w:t>
      </w:r>
      <w:r>
        <w:rPr>
          <w:bCs/>
          <w:b/>
        </w:rPr>
        <w:t xml:space="preserve">Spain Madrid</w:t>
      </w:r>
      <w:r>
        <w:t xml:space="preserve">, as clients felt a stronger cultural connection to the brand.</w:t>
      </w:r>
    </w:p>
    <w:p>
      <w:pPr>
        <w:numPr>
          <w:ilvl w:val="0"/>
          <w:numId w:val="1001"/>
        </w:numPr>
        <w:pStyle w:val="Compact"/>
      </w:pPr>
      <w:r>
        <w:rPr>
          <w:bCs/>
          <w:b/>
        </w:rPr>
        <w:t xml:space="preserve">Luxury Retail Group Madrid:</w:t>
      </w:r>
      <w:r>
        <w:t xml:space="preserve"> </w:t>
      </w:r>
      <w:r>
        <w:t xml:space="preserve">Foot traffic in their flagship store on Calle Serrano increased by 20% following the launch of the video campaign. Customer feedback indicated that they appreciated seeing their products portrayed in authentic, local settings rather than sterile studio environments.</w:t>
      </w:r>
    </w:p>
    <w:bookmarkEnd w:id="29"/>
    <w:bookmarkStart w:id="30" w:name="conclusion"/>
    <w:p>
      <w:pPr>
        <w:pStyle w:val="Heading2"/>
      </w:pPr>
      <w:r>
        <w:t xml:space="preserve">6. Conclusion</w:t>
      </w:r>
    </w:p>
    <w:p>
      <w:pPr>
        <w:pStyle w:val="FirstParagraph"/>
      </w:pPr>
      <w:r>
        <w:t xml:space="preserve">This case study demonstrates that a generic approach to video production is insufficient for brands aiming to succeed in specific cultural contexts. For businesses operating in</w:t>
      </w:r>
      <w:r>
        <w:t xml:space="preserve"> </w:t>
      </w:r>
      <w:r>
        <w:rPr>
          <w:bCs/>
          <w:b/>
        </w:rPr>
        <w:t xml:space="preserve">Spain Madrid</w:t>
      </w:r>
      <w:r>
        <w:t xml:space="preserve">, the integration of a skilled</w:t>
      </w:r>
      <w:r>
        <w:t xml:space="preserve"> </w:t>
      </w:r>
      <w:r>
        <w:rPr>
          <w:bCs/>
          <w:b/>
        </w:rPr>
        <w:t xml:space="preserve">Videographer</w:t>
      </w:r>
      <w:r>
        <w:t xml:space="preserve"> </w:t>
      </w:r>
      <w:r>
        <w:t xml:space="preserve">who understands local geography, culture, and regulations is not just an aesthetic choice but a strategic necessity.</w:t>
      </w:r>
      <w:r>
        <w:t xml:space="preserve"> </w:t>
      </w:r>
      <w:r>
        <w:t xml:space="preserve">The unique charm of</w:t>
      </w:r>
      <w:r>
        <w:t xml:space="preserve"> </w:t>
      </w:r>
      <w:r>
        <w:rPr>
          <w:bCs/>
          <w:b/>
        </w:rPr>
        <w:t xml:space="preserve">Spain Madrid</w:t>
      </w:r>
      <w:r>
        <w:t xml:space="preserve">, with its rich history and dynamic present, provides a powerful backdrop for storytelling. However, it requires professional expertise to capture this essence effectively. By prioritizing localization and technical excellence in their video strategy, companies can create deep emotional connections with their audience. Ultimately, investing in professional</w:t>
      </w:r>
      <w:r>
        <w:t xml:space="preserve"> </w:t>
      </w:r>
      <w:r>
        <w:rPr>
          <w:bCs/>
          <w:b/>
        </w:rPr>
        <w:t xml:space="preserve">Videographer</w:t>
      </w:r>
      <w:r>
        <w:t xml:space="preserve"> </w:t>
      </w:r>
      <w:r>
        <w:t xml:space="preserve">services tailored to the nuances of</w:t>
      </w:r>
      <w:r>
        <w:t xml:space="preserve"> </w:t>
      </w:r>
      <w:r>
        <w:rPr>
          <w:bCs/>
          <w:b/>
        </w:rPr>
        <w:t xml:space="preserve">Spain Madrid</w:t>
      </w:r>
      <w:r>
        <w:t xml:space="preserve"> </w:t>
      </w:r>
      <w:r>
        <w:t xml:space="preserve">delivers tangible business value and strengthens brand positioning in a competitive global market.</w:t>
      </w:r>
    </w:p>
    <w:p>
      <w:r>
        <w:pict>
          <v:rect style="width:0;height:1.5pt" o:hralign="center" o:hrstd="t" o:hr="t"/>
        </w:pict>
      </w:r>
    </w:p>
    <w:p>
      <w:pPr>
        <w:pStyle w:val="FirstParagraph"/>
      </w:pPr>
      <w:r>
        <w:rPr>
          <w:iCs/>
          <w:i/>
        </w:rPr>
        <w:t xml:space="preserve">This case study is for informational purposes regarding best practices in videography within the region of Spain Madrid.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Videography Services in Spain Madrid</dc:title>
  <dc:creator/>
  <dc:language>en</dc:language>
  <cp:keywords/>
  <dcterms:created xsi:type="dcterms:W3CDTF">2026-07-29T05:42:44Z</dcterms:created>
  <dcterms:modified xsi:type="dcterms:W3CDTF">2026-07-29T05:42:44Z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