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Birmingham</w:t>
      </w:r>
    </w:p>
    <w:bookmarkStart w:id="34" w:name="Xc523cbe16060eb903dc02bc904c4044fe20603a"/>
    <w:p>
      <w:pPr>
        <w:pStyle w:val="Heading1"/>
      </w:pPr>
      <w:r>
        <w:t xml:space="preserve">Case Study: Elevating Brand Presence Through Cinematic Storytelling in Birmingham</w:t>
      </w:r>
    </w:p>
    <w:p>
      <w:pPr>
        <w:pStyle w:val="FirstParagraph"/>
      </w:pPr>
      <w:r>
        <w:t xml:space="preserve">Date: October 26, 2023</w:t>
      </w:r>
    </w:p>
    <w:p>
      <w:pPr>
        <w:pStyle w:val="BodyText"/>
      </w:pPr>
      <w:r>
        <w:rPr>
          <w:bCs/>
          <w:b/>
        </w:rPr>
        <w:t xml:space="preserve">Status:</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modern digital landscape, visual content is no longer a luxury; it is a necessity for brand survival and growth. This case study examines the transformative impact of hiring a professional</w:t>
      </w:r>
      <w:r>
        <w:t xml:space="preserve"> </w:t>
      </w:r>
      <w:r>
        <w:rPr>
          <w:bCs/>
          <w:b/>
        </w:rPr>
        <w:t xml:space="preserve">Videographer</w:t>
      </w:r>
      <w:r>
        <w:t xml:space="preserve"> </w:t>
      </w:r>
      <w:r>
        <w:t xml:space="preserve">for mid-sized enterprises operating in one of the United Kingdom’s most dynamic economic hubs:</w:t>
      </w:r>
      <w:r>
        <w:t xml:space="preserve"> </w:t>
      </w:r>
      <w:r>
        <w:rPr>
          <w:bCs/>
          <w:b/>
        </w:rPr>
        <w:t xml:space="preserve">United Kingdom Birmingham</w:t>
      </w:r>
      <w:r>
        <w:t xml:space="preserve">.</w:t>
      </w:r>
      <w:r>
        <w:t xml:space="preserve"> </w:t>
      </w:r>
      <w:r>
        <w:t xml:space="preserve">By analyzing three distinct client scenarios within the West Midlands, this document demonstrates how high-quality video production bridges the gap between local heritage and global reach. The focus remains squarely on how a skilled</w:t>
      </w:r>
      <w:r>
        <w:t xml:space="preserve"> </w:t>
      </w:r>
      <w:r>
        <w:rPr>
          <w:bCs/>
          <w:b/>
        </w:rPr>
        <w:t xml:space="preserve">Videographer</w:t>
      </w:r>
      <w:r>
        <w:t xml:space="preserve"> </w:t>
      </w:r>
      <w:r>
        <w:t xml:space="preserve">can navigate the unique architectural and cultural backdrop of</w:t>
      </w:r>
      <w:r>
        <w:t xml:space="preserve"> </w:t>
      </w:r>
      <w:r>
        <w:rPr>
          <w:bCs/>
          <w:b/>
        </w:rPr>
        <w:t xml:space="preserve">United Kingdom Birmingham</w:t>
      </w:r>
      <w:r>
        <w:t xml:space="preserve"> </w:t>
      </w:r>
      <w:r>
        <w:t xml:space="preserve">to create compelling narratives that drive engagement, trust, and conversion.</w:t>
      </w:r>
    </w:p>
    <w:bookmarkEnd w:id="20"/>
    <w:bookmarkStart w:id="21" w:name="background-the-birmingham-context"/>
    <w:p>
      <w:pPr>
        <w:pStyle w:val="Heading2"/>
      </w:pPr>
      <w:r>
        <w:t xml:space="preserve">2. Background: The Birmingham Context</w:t>
      </w:r>
    </w:p>
    <w:p>
      <w:pPr>
        <w:pStyle w:val="FirstParagraph"/>
      </w:pPr>
      <w:r>
        <w:t xml:space="preserve">Birmingham is currently undergoing a period of unprecedented regeneration. Known historically as the "City of a Thousand Trades," it has evolved into a vibrant center for technology, creative industries, finance, and advanced manufacturing. From the futuristic architecture of the Jewellery Quarter to the bustling energy of Bullring and Grand Central Station,</w:t>
      </w:r>
      <w:r>
        <w:t xml:space="preserve"> </w:t>
      </w:r>
      <w:r>
        <w:rPr>
          <w:bCs/>
          <w:b/>
        </w:rPr>
        <w:t xml:space="preserve">United Kingdom Birmingham</w:t>
      </w:r>
      <w:r>
        <w:t xml:space="preserve"> </w:t>
      </w:r>
      <w:r>
        <w:t xml:space="preserve">offers a visually stimulating canvas that demands equally high-quality visual representation.</w:t>
      </w:r>
    </w:p>
    <w:p>
      <w:pPr>
        <w:pStyle w:val="BodyText"/>
      </w:pPr>
      <w:r>
        <w:t xml:space="preserve">However, many businesses in this region struggle to articulate their unique value propositions through static imagery. The fast-paced nature of corporate communications in</w:t>
      </w:r>
      <w:r>
        <w:t xml:space="preserve"> </w:t>
      </w:r>
      <w:r>
        <w:rPr>
          <w:bCs/>
          <w:b/>
        </w:rPr>
        <w:t xml:space="preserve">United Kingdom Birmingham</w:t>
      </w:r>
      <w:r>
        <w:t xml:space="preserve">'s business districts requires content that is not only aesthetically pleasing but also emotionally resonant. This is where the expertise of a specialized</w:t>
      </w:r>
      <w:r>
        <w:t xml:space="preserve"> </w:t>
      </w:r>
      <w:r>
        <w:rPr>
          <w:bCs/>
          <w:b/>
        </w:rPr>
        <w:t xml:space="preserve">Videographer</w:t>
      </w:r>
      <w:r>
        <w:t xml:space="preserve"> </w:t>
      </w:r>
      <w:r>
        <w:t xml:space="preserve">becomes critical.</w:t>
      </w:r>
    </w:p>
    <w:bookmarkEnd w:id="21"/>
    <w:bookmarkStart w:id="25" w:name="case-scenarios-and-objectives"/>
    <w:p>
      <w:pPr>
        <w:pStyle w:val="Heading2"/>
      </w:pPr>
      <w:r>
        <w:t xml:space="preserve">3. Case Scenarios and Objectives</w:t>
      </w:r>
    </w:p>
    <w:p>
      <w:pPr>
        <w:pStyle w:val="FirstParagraph"/>
      </w:pPr>
      <w:r>
        <w:t xml:space="preserve">To illustrate the versatility of videography services, we analyze three specific client profiles located across different sectors in</w:t>
      </w:r>
      <w:r>
        <w:t xml:space="preserve"> </w:t>
      </w:r>
      <w:r>
        <w:rPr>
          <w:bCs/>
          <w:b/>
        </w:rPr>
        <w:t xml:space="preserve">United Kingdom Birmingham</w:t>
      </w:r>
      <w:r>
        <w:t xml:space="preserve">.</w:t>
      </w:r>
    </w:p>
    <w:bookmarkStart w:id="22" w:name="scenario-a-the-heritage-tech-firm"/>
    <w:p>
      <w:pPr>
        <w:pStyle w:val="Heading3"/>
      </w:pPr>
      <w:r>
        <w:t xml:space="preserve">Scenario A: The Heritage Tech Firm</w:t>
      </w:r>
    </w:p>
    <w:p>
      <w:pPr>
        <w:pStyle w:val="FirstParagraph"/>
      </w:pPr>
      <w:r>
        <w:t xml:space="preserve">A software development company based near New Street sought to humanize their brand. Their technology was complex and abstract, making it difficult for potential clients to grasp the tangible benefits of their services. The objective was to create a corporate profile video that highlighted their team's expertise while leveraging the modern skyline of</w:t>
      </w:r>
      <w:r>
        <w:t xml:space="preserve"> </w:t>
      </w:r>
      <w:r>
        <w:rPr>
          <w:bCs/>
          <w:b/>
        </w:rPr>
        <w:t xml:space="preserve">United Kingdom Birmingham</w:t>
      </w:r>
      <w:r>
        <w:t xml:space="preserve"> </w:t>
      </w:r>
      <w:r>
        <w:t xml:space="preserve">as a backdrop for innovation.</w:t>
      </w:r>
    </w:p>
    <w:bookmarkEnd w:id="22"/>
    <w:bookmarkStart w:id="23" w:name="scenario-b-the-artisan-food-producer"/>
    <w:p>
      <w:pPr>
        <w:pStyle w:val="Heading3"/>
      </w:pPr>
      <w:r>
        <w:t xml:space="preserve">Scenario B: The Artisan Food Producer</w:t>
      </w:r>
    </w:p>
    <w:p>
      <w:pPr>
        <w:pStyle w:val="FirstParagraph"/>
      </w:pPr>
      <w:r>
        <w:t xml:space="preserve">A family-owned bakery in Digbeth, a rapidly gentrifying area of</w:t>
      </w:r>
      <w:r>
        <w:t xml:space="preserve"> </w:t>
      </w:r>
      <w:r>
        <w:rPr>
          <w:bCs/>
          <w:b/>
        </w:rPr>
        <w:t xml:space="preserve">United Kingdom Birmingham</w:t>
      </w:r>
      <w:r>
        <w:t xml:space="preserve">, needed to compete with large retail chains. They required content that emphasized craftsmanship, tradition, and community. The goal was to produce a series of short-form social media videos that captured the sensory experience of their products.</w:t>
      </w:r>
    </w:p>
    <w:bookmarkEnd w:id="23"/>
    <w:bookmarkStart w:id="24" w:name="scenario-c-the-event-management-agency"/>
    <w:p>
      <w:pPr>
        <w:pStyle w:val="Heading3"/>
      </w:pPr>
      <w:r>
        <w:t xml:space="preserve">Scenario C: The Event Management Agency</w:t>
      </w:r>
    </w:p>
    <w:p>
      <w:pPr>
        <w:pStyle w:val="FirstParagraph"/>
      </w:pPr>
      <w:r>
        <w:t xml:space="preserve">An agency organizing conferences at the NEC (National Exhibition Centre) needed to showcase their logistical prowess and attention to detail. They required behind-the-scenes content that demonstrated reliability and scale, targeting corporate clients across the West Midlands.</w:t>
      </w:r>
    </w:p>
    <w:p>
      <w:r>
        <w:pict>
          <v:rect style="width:0;height:1.5pt" o:hralign="center" o:hrstd="t" o:hr="t"/>
        </w:pict>
      </w:r>
    </w:p>
    <w:bookmarkEnd w:id="24"/>
    <w:bookmarkEnd w:id="25"/>
    <w:bookmarkStart w:id="29" w:name="the-role-of-the-videographer"/>
    <w:p>
      <w:pPr>
        <w:pStyle w:val="Heading2"/>
      </w:pPr>
      <w:r>
        <w:t xml:space="preserve">4. The Role of the Videographer</w:t>
      </w:r>
    </w:p>
    <w:p>
      <w:pPr>
        <w:pStyle w:val="FirstParagraph"/>
      </w:pPr>
      <w:r>
        <w:t xml:space="preserve">In each scenario, the engagement with a professional</w:t>
      </w:r>
      <w:r>
        <w:t xml:space="preserve"> </w:t>
      </w:r>
      <w:r>
        <w:rPr>
          <w:bCs/>
          <w:b/>
        </w:rPr>
        <w:t xml:space="preserve">Videographer</w:t>
      </w:r>
      <w:r>
        <w:t xml:space="preserve"> </w:t>
      </w:r>
      <w:r>
        <w:t xml:space="preserve">was pivotal. The term "videographer" in this context refers not merely to someone who holds a camera, but to a narrative architect. Here is how the</w:t>
      </w:r>
      <w:r>
        <w:t xml:space="preserve"> </w:t>
      </w:r>
      <w:r>
        <w:rPr>
          <w:bCs/>
          <w:b/>
        </w:rPr>
        <w:t xml:space="preserve">Videographer</w:t>
      </w:r>
      <w:r>
        <w:t xml:space="preserve"> </w:t>
      </w:r>
      <w:r>
        <w:t xml:space="preserve">added value:</w:t>
      </w:r>
    </w:p>
    <w:bookmarkStart w:id="26" w:name="visual-storytelling-and-brand-identity"/>
    <w:p>
      <w:pPr>
        <w:pStyle w:val="Heading3"/>
      </w:pPr>
      <w:r>
        <w:t xml:space="preserve">4.1 Visual Storytelling and Brand Identity</w:t>
      </w:r>
    </w:p>
    <w:p>
      <w:pPr>
        <w:pStyle w:val="FirstParagraph"/>
      </w:pPr>
      <w:r>
        <w:t xml:space="preserve">The</w:t>
      </w:r>
      <w:r>
        <w:t xml:space="preserve"> </w:t>
      </w:r>
      <w:r>
        <w:rPr>
          <w:bCs/>
          <w:b/>
        </w:rPr>
        <w:t xml:space="preserve">Videographer</w:t>
      </w:r>
      <w:r>
        <w:t xml:space="preserve"> </w:t>
      </w:r>
      <w:r>
        <w:t xml:space="preserve">worked closely with each client to develop a visual language that aligned with their brand identity. For the tech firm, this meant clean lines, dynamic drone shots of Birmingham’s evolving skyline, and crisp audio interviews. For the bakery, it involved warm lighting, macro shots of textures, and natural soundscapes from the bustling streets of</w:t>
      </w:r>
      <w:r>
        <w:t xml:space="preserve"> </w:t>
      </w:r>
      <w:r>
        <w:rPr>
          <w:bCs/>
          <w:b/>
        </w:rPr>
        <w:t xml:space="preserve">United Kingdom Birmingham</w:t>
      </w:r>
      <w:r>
        <w:t xml:space="preserve">.</w:t>
      </w:r>
    </w:p>
    <w:bookmarkEnd w:id="26"/>
    <w:bookmarkStart w:id="27" w:name="navigating-location-logistics"/>
    <w:p>
      <w:pPr>
        <w:pStyle w:val="Heading3"/>
      </w:pPr>
      <w:r>
        <w:t xml:space="preserve">4.2 Navigating Location Logistics</w:t>
      </w:r>
    </w:p>
    <w:p>
      <w:pPr>
        <w:pStyle w:val="FirstParagraph"/>
      </w:pPr>
      <w:r>
        <w:t xml:space="preserve">Birmingham presents unique logistical challenges for filming. From securing permits for street filming in high-traffic areas like the Bullring to managing lighting in historic buildings with limited windows, the</w:t>
      </w:r>
      <w:r>
        <w:t xml:space="preserve"> </w:t>
      </w:r>
      <w:r>
        <w:rPr>
          <w:bCs/>
          <w:b/>
        </w:rPr>
        <w:t xml:space="preserve">Videographer</w:t>
      </w:r>
      <w:r>
        <w:t xml:space="preserve"> </w:t>
      </w:r>
      <w:r>
        <w:t xml:space="preserve">demonstrated local expertise. This knowledge ensured that productions ran smoothly and legally, maximizing time on set and minimizing costs.</w:t>
      </w:r>
    </w:p>
    <w:bookmarkEnd w:id="27"/>
    <w:bookmarkStart w:id="28" w:name="technical-excellence"/>
    <w:p>
      <w:pPr>
        <w:pStyle w:val="Heading3"/>
      </w:pPr>
      <w:r>
        <w:t xml:space="preserve">4.3 Technical Excellence</w:t>
      </w:r>
    </w:p>
    <w:p>
      <w:pPr>
        <w:pStyle w:val="FirstParagraph"/>
      </w:pPr>
      <w:r>
        <w:t xml:space="preserve">The use of 4K resolution, stabilizing gimbals for smooth motion shots, and professional audio equipment was standard across all projects. The</w:t>
      </w:r>
      <w:r>
        <w:t xml:space="preserve"> </w:t>
      </w:r>
      <w:r>
        <w:rPr>
          <w:bCs/>
          <w:b/>
        </w:rPr>
        <w:t xml:space="preserve">Videographer</w:t>
      </w:r>
      <w:r>
        <w:t xml:space="preserve"> </w:t>
      </w:r>
      <w:r>
        <w:t xml:space="preserve">ensured that the final output was optimized for various platforms, from LinkedIn corporate updates to Instagram Reels and TikTok campaigns.</w:t>
      </w:r>
    </w:p>
    <w:p>
      <w:r>
        <w:pict>
          <v:rect style="width:0;height:1.5pt" o:hralign="center" o:hrstd="t" o:hr="t"/>
        </w:pict>
      </w:r>
    </w:p>
    <w:bookmarkEnd w:id="28"/>
    <w:bookmarkEnd w:id="29"/>
    <w:bookmarkStart w:id="30" w:name="results-and-impact-analysis"/>
    <w:p>
      <w:pPr>
        <w:pStyle w:val="Heading2"/>
      </w:pPr>
      <w:r>
        <w:t xml:space="preserve">5. Results and Impact Analysis</w:t>
      </w:r>
    </w:p>
    <w:p>
      <w:pPr>
        <w:pStyle w:val="FirstParagraph"/>
      </w:pPr>
      <w:r>
        <w:t xml:space="preserve">The deployment of professional video content yielded measurable results across all three sectors in</w:t>
      </w:r>
      <w:r>
        <w:t xml:space="preserve"> </w:t>
      </w:r>
      <w:r>
        <w:rPr>
          <w:bCs/>
          <w:b/>
        </w:rPr>
        <w:t xml:space="preserve">United Kingdom Birmingham</w:t>
      </w:r>
      <w:r>
        <w:t xml:space="preserve">.</w:t>
      </w:r>
    </w:p>
    <w:p>
      <w:pPr>
        <w:numPr>
          <w:ilvl w:val="0"/>
          <w:numId w:val="1001"/>
        </w:numPr>
        <w:pStyle w:val="Compact"/>
      </w:pPr>
      <w:r>
        <w:rPr>
          <w:bCs/>
          <w:b/>
        </w:rPr>
        <w:t xml:space="preserve">Tech Firm:</w:t>
      </w:r>
      <w:r>
        <w:t xml:space="preserve"> </w:t>
      </w:r>
      <w:r>
        <w:t xml:space="preserve">Website engagement time increased by 45%. Leads generated from the video landing page rose by 30% within the first quarter.</w:t>
      </w:r>
    </w:p>
    <w:p>
      <w:pPr>
        <w:numPr>
          <w:ilvl w:val="0"/>
          <w:numId w:val="1001"/>
        </w:numPr>
        <w:pStyle w:val="Compact"/>
      </w:pPr>
      <w:r>
        <w:rPr>
          <w:bCs/>
          <w:b/>
        </w:rPr>
        <w:t xml:space="preserve">Bakery:</w:t>
      </w:r>
      <w:r>
        <w:t xml:space="preserve"> </w:t>
      </w:r>
      <w:r>
        <w:t xml:space="preserve">Social media following grew by 25% in two months. Footfall in their Digbeth store saw a noticeable uptick, attributed to the viral potential of their "craftsmanship" videos.</w:t>
      </w:r>
    </w:p>
    <w:p>
      <w:pPr>
        <w:numPr>
          <w:ilvl w:val="0"/>
          <w:numId w:val="1001"/>
        </w:numPr>
        <w:pStyle w:val="Compact"/>
      </w:pPr>
      <w:r>
        <w:rPr>
          <w:bCs/>
          <w:b/>
        </w:rPr>
        <w:t xml:space="preserve">Event Agency:</w:t>
      </w:r>
      <w:r>
        <w:t xml:space="preserve"> </w:t>
      </w:r>
      <w:r>
        <w:t xml:space="preserve">Won two major corporate contracts worth over £100k, citing the professional video portfolio as a key differentiator against competitors.</w:t>
      </w:r>
    </w:p>
    <w:p>
      <w:pPr>
        <w:pStyle w:val="FirstParagraph"/>
      </w:pPr>
      <w:r>
        <w:t xml:space="preserve">Clients reported that the authentic portrayal of their business within the recognizable context of</w:t>
      </w:r>
      <w:r>
        <w:t xml:space="preserve"> </w:t>
      </w:r>
      <w:r>
        <w:rPr>
          <w:bCs/>
          <w:b/>
        </w:rPr>
        <w:t xml:space="preserve">United Kingdom Birmingham</w:t>
      </w:r>
      <w:r>
        <w:t xml:space="preserve"> </w:t>
      </w:r>
      <w:r>
        <w:t xml:space="preserve">helped them stand out in crowded markets. The emotional connection fostered by high-quality videography translated directly into commercial success.</w:t>
      </w:r>
    </w:p>
    <w:p>
      <w:r>
        <w:pict>
          <v:rect style="width:0;height:1.5pt" o:hralign="center" o:hrstd="t" o:hr="t"/>
        </w:pict>
      </w:r>
    </w:p>
    <w:bookmarkEnd w:id="30"/>
    <w:bookmarkStart w:id="31" w:name="challenges-and-solutions"/>
    <w:p>
      <w:pPr>
        <w:pStyle w:val="Heading2"/>
      </w:pPr>
      <w:r>
        <w:t xml:space="preserve">6. Challenges and Solutions</w:t>
      </w:r>
    </w:p>
    <w:p>
      <w:pPr>
        <w:pStyle w:val="FirstParagraph"/>
      </w:pPr>
      <w:r>
        <w:t xml:space="preserve">The primary challenge faced was time management. Businesses in</w:t>
      </w:r>
      <w:r>
        <w:t xml:space="preserve"> </w:t>
      </w:r>
      <w:r>
        <w:rPr>
          <w:bCs/>
          <w:b/>
        </w:rPr>
        <w:t xml:space="preserve">United Kingdom Birmingham</w:t>
      </w:r>
      <w:r>
        <w:t xml:space="preserve"> </w:t>
      </w:r>
      <w:r>
        <w:t xml:space="preserve">operate on tight schedules, making it difficult to coordinate shoot times with key personnel. The solution involved meticulous pre-production planning by the</w:t>
      </w:r>
      <w:r>
        <w:t xml:space="preserve"> </w:t>
      </w:r>
      <w:r>
        <w:rPr>
          <w:bCs/>
          <w:b/>
        </w:rPr>
        <w:t xml:space="preserve">Videographer</w:t>
      </w:r>
      <w:r>
        <w:t xml:space="preserve">, including detailed shot lists and scheduling blocks that minimized disruption to daily operations.</w:t>
      </w:r>
    </w:p>
    <w:p>
      <w:pPr>
        <w:pStyle w:val="BodyText"/>
      </w:pPr>
      <w:r>
        <w:t xml:space="preserve">Another challenge was consistency across multiple video formats. A single shoot often needed to yield a 2-minute corporate film, three 30-second social clips, and several still images. The</w:t>
      </w:r>
      <w:r>
        <w:t xml:space="preserve"> </w:t>
      </w:r>
      <w:r>
        <w:rPr>
          <w:bCs/>
          <w:b/>
        </w:rPr>
        <w:t xml:space="preserve">Videographer</w:t>
      </w:r>
      <w:r>
        <w:t xml:space="preserve"> </w:t>
      </w:r>
      <w:r>
        <w:t xml:space="preserve">adapted by using versatile equipment setups that allowed for rapid content repurposing without compromising quality.</w:t>
      </w:r>
    </w:p>
    <w:p>
      <w:r>
        <w:pict>
          <v:rect style="width:0;height:1.5pt" o:hralign="center" o:hrstd="t" o:hr="t"/>
        </w:pict>
      </w:r>
    </w:p>
    <w:bookmarkEnd w:id="31"/>
    <w:bookmarkStart w:id="32" w:name="conclusion"/>
    <w:p>
      <w:pPr>
        <w:pStyle w:val="Heading2"/>
      </w:pPr>
      <w:r>
        <w:t xml:space="preserve">7. Conclusion</w:t>
      </w:r>
    </w:p>
    <w:p>
      <w:pPr>
        <w:pStyle w:val="FirstParagraph"/>
      </w:pPr>
      <w:r>
        <w:t xml:space="preserve">This case study underscores the critical importance of investing in professional videography services for businesses operating in</w:t>
      </w:r>
      <w:r>
        <w:t xml:space="preserve"> </w:t>
      </w:r>
      <w:r>
        <w:rPr>
          <w:bCs/>
          <w:b/>
        </w:rPr>
        <w:t xml:space="preserve">United Kingdom Birmingham</w:t>
      </w:r>
      <w:r>
        <w:t xml:space="preserve">. The synergy between a skilled</w:t>
      </w:r>
      <w:r>
        <w:t xml:space="preserve"> </w:t>
      </w:r>
      <w:r>
        <w:rPr>
          <w:bCs/>
          <w:b/>
        </w:rPr>
        <w:t xml:space="preserve">Videographer</w:t>
      </w:r>
      <w:r>
        <w:t xml:space="preserve"> </w:t>
      </w:r>
      <w:r>
        <w:t xml:space="preserve">and the vibrant, diverse backdrop of Birmingham creates content that is not only visually stunning but also strategically effective.</w:t>
      </w:r>
    </w:p>
    <w:p>
      <w:pPr>
        <w:pStyle w:val="BodyText"/>
      </w:pPr>
      <w:r>
        <w:t xml:space="preserve">As competition intensifies across all sectors, from tech to retail, the ability to tell a compelling visual story is no longer optional. It is a fundamental business asset. By leveraging the expertise of a dedicated</w:t>
      </w:r>
      <w:r>
        <w:t xml:space="preserve"> </w:t>
      </w:r>
      <w:r>
        <w:rPr>
          <w:bCs/>
          <w:b/>
        </w:rPr>
        <w:t xml:space="preserve">Videographer</w:t>
      </w:r>
      <w:r>
        <w:t xml:space="preserve">, companies in</w:t>
      </w:r>
      <w:r>
        <w:t xml:space="preserve"> </w:t>
      </w:r>
      <w:r>
        <w:rPr>
          <w:bCs/>
          <w:b/>
        </w:rPr>
        <w:t xml:space="preserve">United Kingdom Birmingham</w:t>
      </w:r>
      <w:r>
        <w:t xml:space="preserve"> </w:t>
      </w:r>
      <w:r>
        <w:t xml:space="preserve">can elevate their brand presence, connect deeply with their audience, and achieve sustainable growth.</w:t>
      </w:r>
    </w:p>
    <w:p>
      <w:pPr>
        <w:pStyle w:val="BodyText"/>
      </w:pPr>
      <w:r>
        <w:t xml:space="preserve">"Investing in video was not just about getting pretty shots; it was about telling our story with the clarity and professionalism that our brand deserved. The videographer understood the heart of Birmingham perfectly."</w:t>
      </w:r>
      <w:r>
        <w:br/>
      </w:r>
      <w:r>
        <w:t xml:space="preserve">- Marketing Director, Tech Firm</w:t>
      </w:r>
    </w:p>
    <w:p>
      <w:r>
        <w:pict>
          <v:rect style="width:0;height:1.5pt" o:hralign="center" o:hrstd="t" o:hr="t"/>
        </w:pict>
      </w:r>
    </w:p>
    <w:bookmarkEnd w:id="32"/>
    <w:bookmarkStart w:id="33" w:name="recommendations-for-future-engagement"/>
    <w:p>
      <w:pPr>
        <w:pStyle w:val="Heading2"/>
      </w:pPr>
      <w:r>
        <w:t xml:space="preserve">8. Recommendations for Future Engagement</w:t>
      </w:r>
    </w:p>
    <w:p>
      <w:pPr>
        <w:pStyle w:val="FirstParagraph"/>
      </w:pPr>
      <w:r>
        <w:rPr>
          <w:bCs/>
          <w:b/>
        </w:rPr>
        <w:t xml:space="preserve">Integrate Video Early:</w:t>
      </w:r>
      <w:r>
        <w:t xml:space="preserve"> </w:t>
      </w:r>
      <w:r>
        <w:t xml:space="preserve">Include videography in initial marketing strategy meetings rather than as an afterthought.</w:t>
      </w:r>
    </w:p>
    <w:p>
      <w:pPr>
        <w:pStyle w:val="BodyText"/>
      </w:pPr>
      <w:r>
        <w:rPr>
          <w:bCs/>
          <w:b/>
        </w:rPr>
        <w:t xml:space="preserve">Leverage Local Identity:United Kingdom Birmingham</w:t>
      </w:r>
    </w:p>
    <w:p>
      <w:pPr>
        <w:pStyle w:val="BodyText"/>
      </w:pPr>
      <w:r>
        <w:t xml:space="preserve">Maintain Consistency: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Professional Videography in the Heart of Birmingham</dc:title>
  <dc:creator/>
  <dc:language>en</dc:language>
  <cp:keywords/>
  <dcterms:created xsi:type="dcterms:W3CDTF">2026-07-30T01:13:18Z</dcterms:created>
  <dcterms:modified xsi:type="dcterms:W3CDTF">2026-07-30T01:13:18Z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