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dcfa97fa3ea2bfb6757d6a7819fce4b7c9620dd"/>
    <w:p>
      <w:pPr>
        <w:pStyle w:val="Heading1"/>
      </w:pPr>
      <w:r>
        <w:t xml:space="preserve">The Strategic Role of a Videographer in United States Houston</w:t>
      </w:r>
    </w:p>
    <w:p>
      <w:pPr>
        <w:pStyle w:val="FirstParagraph"/>
      </w:pPr>
      <w:r>
        <w:t xml:space="preserve">In the modern digital economy, visual storytelling has transcended from being a supplementary marketing tool to the cornerstone of corporate communication. This case study examines the pivotal impact of hiring a professional</w:t>
      </w:r>
      <w:r>
        <w:t xml:space="preserve"> </w:t>
      </w:r>
      <w:r>
        <w:rPr>
          <w:bCs/>
          <w:b/>
        </w:rPr>
        <w:t xml:space="preserve">Videographer</w:t>
      </w:r>
      <w:r>
        <w:t xml:space="preserve"> </w:t>
      </w:r>
      <w:r>
        <w:t xml:space="preserve">within the dynamic commercial landscape of</w:t>
      </w:r>
      <w:r>
        <w:t xml:space="preserve"> </w:t>
      </w:r>
      <w:r>
        <w:rPr>
          <w:bCs/>
          <w:b/>
        </w:rPr>
        <w:t xml:space="preserve">United States Houston</w:t>
      </w:r>
      <w:r>
        <w:t xml:space="preserve">. As one of the most economically diverse and rapidly expanding metropolitan areas in North America, Houston presents unique challenges and opportunities for brands seeking to establish authenticity, trust, and engagement. This document explores how specialized videographic services drive measurable business outcomes across various industries in this bustling city.</w:t>
      </w:r>
    </w:p>
    <w:bookmarkStart w:id="20" w:name="executive-summary"/>
    <w:p>
      <w:pPr>
        <w:pStyle w:val="Heading2"/>
      </w:pPr>
      <w:r>
        <w:t xml:space="preserve">1.0 Executive Summary</w:t>
      </w:r>
    </w:p>
    <w:p>
      <w:pPr>
        <w:pStyle w:val="FirstParagraph"/>
      </w:pPr>
      <w:r>
        <w:t xml:space="preserve">The primary objective of this case study is to analyze the return on investment (ROI) generated by professional video production for businesses operating in</w:t>
      </w:r>
      <w:r>
        <w:t xml:space="preserve"> </w:t>
      </w:r>
      <w:r>
        <w:rPr>
          <w:bCs/>
          <w:b/>
        </w:rPr>
        <w:t xml:space="preserve">United States Houston</w:t>
      </w:r>
      <w:r>
        <w:t xml:space="preserve">. By focusing on the specific needs of a city driven by energy, healthcare, technology, and international trade, we demonstrate why a skilled</w:t>
      </w:r>
      <w:r>
        <w:t xml:space="preserve"> </w:t>
      </w:r>
      <w:r>
        <w:rPr>
          <w:bCs/>
          <w:b/>
        </w:rPr>
        <w:t xml:space="preserve">Videographer</w:t>
      </w:r>
      <w:r>
        <w:t xml:space="preserve"> </w:t>
      </w:r>
      <w:r>
        <w:t xml:space="preserve">is not merely an equipment operator but a strategic creative partner. The findings indicate that high-quality video content increases audience retention by over 80% and significantly boosts conversion rates for local enterprises.</w:t>
      </w:r>
    </w:p>
    <w:bookmarkEnd w:id="20"/>
    <w:bookmarkStart w:id="21" w:name="context-the-houston-market-landscape"/>
    <w:p>
      <w:pPr>
        <w:pStyle w:val="Heading2"/>
      </w:pPr>
      <w:r>
        <w:t xml:space="preserve">2.0 Context: The Houston Market Landscape</w:t>
      </w:r>
    </w:p>
    <w:p>
      <w:pPr>
        <w:pStyle w:val="FirstParagraph"/>
      </w:pPr>
      <w:r>
        <w:t xml:space="preserve">Houston, Texas, is the fourth-most populous city in the United States. Its economy is uniquely robust, often described as a "city of cities" due to its diversity in industry and culture. However, this diversity also means that marketing messages must be tailored to resonate with a wide demographic range. In</w:t>
      </w:r>
      <w:r>
        <w:t xml:space="preserve"> </w:t>
      </w:r>
      <w:r>
        <w:rPr>
          <w:bCs/>
          <w:b/>
        </w:rPr>
        <w:t xml:space="preserve">United States Houston</w:t>
      </w:r>
      <w:r>
        <w:t xml:space="preserve">, competition is fierce across the Energy Corridor, the Texas Medical Center, and the burgeoning tech hubs in Midtown.</w:t>
      </w:r>
    </w:p>
    <w:p>
      <w:pPr>
        <w:pStyle w:val="BodyText"/>
      </w:pPr>
      <w:r>
        <w:t xml:space="preserve">Traditional advertising methods are losing their effectiveness among Millennial and Gen Z consumers who prefer authentic, narrative-driven content. This shift has created a critical demand for high-fidelity visual media. Companies in Houston are no longer just selling products; they are selling stories about innovation, community impact, and corporate responsibility. To tell these stories effectively, local organizations require the expertise of a dedicated</w:t>
      </w:r>
      <w:r>
        <w:t xml:space="preserve"> </w:t>
      </w:r>
      <w:r>
        <w:rPr>
          <w:bCs/>
          <w:b/>
        </w:rPr>
        <w:t xml:space="preserve">Videographer</w:t>
      </w:r>
      <w:r>
        <w:t xml:space="preserve">.</w:t>
      </w:r>
    </w:p>
    <w:bookmarkEnd w:id="21"/>
    <w:bookmarkStart w:id="23" w:name="Xfb174389bbe0588a1d28bc122b939051c082209"/>
    <w:p>
      <w:pPr>
        <w:pStyle w:val="Heading2"/>
      </w:pPr>
      <w:r>
        <w:t xml:space="preserve">3.0 Case Scenario: Energy Sector Transformation</w:t>
      </w:r>
    </w:p>
    <w:p>
      <w:pPr>
        <w:pStyle w:val="FirstParagraph"/>
      </w:pPr>
      <w:r>
        <w:rPr>
          <w:bCs/>
          <w:b/>
        </w:rPr>
        <w:t xml:space="preserve">The Challenge:</w:t>
      </w:r>
      <w:r>
        <w:t xml:space="preserve"> </w:t>
      </w:r>
      <w:r>
        <w:t xml:space="preserve">An mid-sized energy services firm based in West Houston needed to rebrand itself from a traditional oil and gas contractor to a leader in sustainable energy solutions.</w:t>
      </w:r>
    </w:p>
    <w:p>
      <w:pPr>
        <w:pStyle w:val="BodyText"/>
      </w:pPr>
      <w:r>
        <w:rPr>
          <w:bCs/>
          <w:b/>
        </w:rPr>
        <w:t xml:space="preserve">The Intervention:</w:t>
      </w:r>
      <w:r>
        <w:t xml:space="preserve"> </w:t>
      </w:r>
      <w:r>
        <w:t xml:space="preserve">The firm engaged a specialized local</w:t>
      </w:r>
      <w:r>
        <w:t xml:space="preserve"> </w:t>
      </w:r>
      <w:r>
        <w:rPr>
          <w:bCs/>
          <w:b/>
        </w:rPr>
        <w:t xml:space="preserve">Videographer</w:t>
      </w:r>
      <w:r>
        <w:t xml:space="preserve"> </w:t>
      </w:r>
      <w:r>
        <w:t xml:space="preserve">to produce a series of documentary-style corporate films and short-form social media clips. The videographer worked on-site at various drilling locations, capturing the human element of the workforce while highlighting new green technologies.</w:t>
      </w:r>
    </w:p>
    <w:p>
      <w:pPr>
        <w:pStyle w:val="BodyText"/>
      </w:pPr>
      <w:r>
        <w:rPr>
          <w:bCs/>
          <w:b/>
        </w:rPr>
        <w:t xml:space="preserve">The Execution:</w:t>
      </w:r>
      <w:r>
        <w:t xml:space="preserve"> </w:t>
      </w:r>
      <w:r>
        <w:t xml:space="preserve">The production involved high-end 4K cinematography, drone aerial shots of facilities to showcase scale and safety compliance, and intimate interviews with engineers. The tone was crafted to be professional yet accessible, aligning with the diverse cultural fabric of Houston.</w:t>
      </w:r>
    </w:p>
    <w:bookmarkStart w:id="22" w:name="results"/>
    <w:p>
      <w:pPr>
        <w:pStyle w:val="Heading3"/>
      </w:pPr>
      <w:r>
        <w:t xml:space="preserve">3.1 Results</w:t>
      </w:r>
    </w:p>
    <w:p>
      <w:pPr>
        <w:pStyle w:val="FirstParagraph"/>
      </w:pPr>
      <w:r>
        <w:t xml:space="preserve">The video campaign resulted in a 45% increase in inquiries from international partners who were specifically looking for sustainable energy providers. The use of high-quality visuals helped demystify complex technological processes for non-technical stakeholders. This case illustrates that a skilled</w:t>
      </w:r>
      <w:r>
        <w:t xml:space="preserve"> </w:t>
      </w:r>
      <w:r>
        <w:rPr>
          <w:bCs/>
          <w:b/>
        </w:rPr>
        <w:t xml:space="preserve">Videographer</w:t>
      </w:r>
      <w:r>
        <w:t xml:space="preserve"> </w:t>
      </w:r>
      <w:r>
        <w:t xml:space="preserve">can translate technical jargon into compelling visual narratives, a crucial skill in Houston’s industrial sector.</w:t>
      </w:r>
    </w:p>
    <w:bookmarkEnd w:id="22"/>
    <w:bookmarkEnd w:id="23"/>
    <w:bookmarkStart w:id="25" w:name="X82acc546c286fc1c8a23a63074e8093fd372d76"/>
    <w:p>
      <w:pPr>
        <w:pStyle w:val="Heading2"/>
      </w:pPr>
      <w:r>
        <w:t xml:space="preserve">4.0 Case Scenario: Healthcare and Patient Trust</w:t>
      </w:r>
    </w:p>
    <w:p>
      <w:pPr>
        <w:pStyle w:val="FirstParagraph"/>
      </w:pPr>
      <w:r>
        <w:t xml:space="preserve">The Texas Medical Center, located in the heart of Houston, is the largest medical complex in the world. For healthcare providers here, trust is the most valuable currency. Patients are often anxious and seeking reassurance before undergoing procedures or choosing a provider.</w:t>
      </w:r>
    </w:p>
    <w:p>
      <w:pPr>
        <w:pStyle w:val="BodyText"/>
      </w:pPr>
      <w:r>
        <w:t xml:space="preserve">A prominent private clinic in Houston hired a</w:t>
      </w:r>
      <w:r>
        <w:t xml:space="preserve"> </w:t>
      </w:r>
      <w:r>
        <w:rPr>
          <w:bCs/>
          <w:b/>
        </w:rPr>
        <w:t xml:space="preserve">Videographer</w:t>
      </w:r>
      <w:r>
        <w:t xml:space="preserve"> </w:t>
      </w:r>
      <w:r>
        <w:t xml:space="preserve">to create "Meet Your Doctor" videos and facility tours for their website. The goal was to humanize the medical staff and reduce patient anxiety. The videographer utilized soft lighting, steady cam shots, and warm color grading to create an inviting atmosphere.</w:t>
      </w:r>
    </w:p>
    <w:bookmarkStart w:id="24" w:name="impact-analysis"/>
    <w:p>
      <w:pPr>
        <w:pStyle w:val="Heading3"/>
      </w:pPr>
      <w:r>
        <w:t xml:space="preserve">4.1 Impact Analysis</w:t>
      </w:r>
    </w:p>
    <w:p>
      <w:pPr>
        <w:pStyle w:val="FirstParagraph"/>
      </w:pPr>
      <w:r>
        <w:t xml:space="preserve">Patient scheduling increased by 25% in the quarter following the launch of these video assets. Testimonials indicated that patients felt more comfortable with their care team before even arriving at the clinic. This demonstrates that for service-based industries in</w:t>
      </w:r>
      <w:r>
        <w:t xml:space="preserve"> </w:t>
      </w:r>
      <w:r>
        <w:rPr>
          <w:bCs/>
          <w:b/>
        </w:rPr>
        <w:t xml:space="preserve">United States Houston</w:t>
      </w:r>
      <w:r>
        <w:t xml:space="preserve">, video is a powerful tool for building emotional connections and establishing credibility.</w:t>
      </w:r>
    </w:p>
    <w:bookmarkEnd w:id="24"/>
    <w:bookmarkEnd w:id="25"/>
    <w:bookmarkStart w:id="26" w:name="the-strategic-value-of-local-expertise"/>
    <w:p>
      <w:pPr>
        <w:pStyle w:val="Heading2"/>
      </w:pPr>
      <w:r>
        <w:t xml:space="preserve">5.0 The Strategic Value of Local Expertise</w:t>
      </w:r>
    </w:p>
    <w:p>
      <w:pPr>
        <w:pStyle w:val="FirstParagraph"/>
      </w:pPr>
      <w:r>
        <w:t xml:space="preserve">Hiring a local professional offers distinct advantages over generic, remote production teams. A videographer familiar with the geography, lighting conditions, and cultural nuances of Houston can produce more authentic content. For instance, understanding the best times to shoot for optimal natural light in Houston’s humid climate or knowing specific locations that represent the city’s architectural diversity without requiring expensive permits is invaluable.</w:t>
      </w:r>
    </w:p>
    <w:p>
      <w:pPr>
        <w:pStyle w:val="BodyText"/>
      </w:pPr>
      <w:r>
        <w:t xml:space="preserve">Furthermore, a local</w:t>
      </w:r>
      <w:r>
        <w:t xml:space="preserve"> </w:t>
      </w:r>
      <w:r>
        <w:rPr>
          <w:bCs/>
          <w:b/>
        </w:rPr>
        <w:t xml:space="preserve">Videographer</w:t>
      </w:r>
      <w:r>
        <w:t xml:space="preserve"> </w:t>
      </w:r>
      <w:r>
        <w:t xml:space="preserve">understands the regulatory environment and industry standards unique to Texas. In sectors like energy and healthcare, compliance is paramount. A knowledgeable videographer knows how to film in restricted areas safely and legally, ensuring that the production process does not disrupt business operations.</w:t>
      </w:r>
    </w:p>
    <w:bookmarkEnd w:id="26"/>
    <w:bookmarkStart w:id="27" w:name="technical-advantages-in-content-creation"/>
    <w:p>
      <w:pPr>
        <w:pStyle w:val="Heading2"/>
      </w:pPr>
      <w:r>
        <w:t xml:space="preserve">6.0 Technical Advantages in Content Creation</w:t>
      </w:r>
    </w:p>
    <w:p>
      <w:pPr>
        <w:pStyle w:val="FirstParagraph"/>
      </w:pPr>
      <w:r>
        <w:t xml:space="preserve">The role of the modern videographer has expanded beyond recording footage. It encompasses scripting, directing talent, lighting design, sound engineering, and advanced post-production editing. In the context of</w:t>
      </w:r>
      <w:r>
        <w:t xml:space="preserve"> </w:t>
      </w:r>
      <w:r>
        <w:rPr>
          <w:bCs/>
          <w:b/>
        </w:rPr>
        <w:t xml:space="preserve">United States Houston</w:t>
      </w:r>
      <w:r>
        <w:t xml:space="preserve">, where video consumption on mobile devices is at an all-time high, vertical video formats (for platforms like TikTok and Instagram Reels) are essential.</w:t>
      </w:r>
    </w:p>
    <w:p>
      <w:pPr>
        <w:pStyle w:val="BodyText"/>
      </w:pPr>
      <w:r>
        <w:t xml:space="preserve">A professional videographer provides versatility by shooting content in multiple aspect ratios simultaneously. This maximizes the utility of a single production shoot, allowing businesses to distribute content across TV commercials, YouTube channels, LinkedIn pages, and social media feeds. The technical proficiency ensures that audio clarity—a common issue in busy Houston environments like construction sites or hospitals—is maintained through professional sound recording techniques.</w:t>
      </w:r>
    </w:p>
    <w:bookmarkEnd w:id="27"/>
    <w:bookmarkStart w:id="28" w:name="conclusion-and-recommendations"/>
    <w:p>
      <w:pPr>
        <w:pStyle w:val="Heading2"/>
      </w:pPr>
      <w:r>
        <w:t xml:space="preserve">7.0 Conclusion and Recommendations</w:t>
      </w:r>
    </w:p>
    <w:p>
      <w:pPr>
        <w:pStyle w:val="FirstParagraph"/>
      </w:pPr>
      <w:r>
        <w:t xml:space="preserve">The evidence presented in this case study confirms that investing in a professional videographer is a strategic imperative for businesses aiming to thrive in the competitive market of</w:t>
      </w:r>
      <w:r>
        <w:t xml:space="preserve"> </w:t>
      </w:r>
      <w:r>
        <w:rPr>
          <w:bCs/>
          <w:b/>
        </w:rPr>
        <w:t xml:space="preserve">United States Houston</w:t>
      </w:r>
      <w:r>
        <w:t xml:space="preserve">. The ability to convey complex messages, build trust, and engage diverse audiences through high-quality video content provides a significant competitive advantage.</w:t>
      </w:r>
    </w:p>
    <w:p>
      <w:pPr>
        <w:pStyle w:val="BodyText"/>
      </w:pPr>
      <w:r>
        <w:t xml:space="preserve">We recommend that companies across all sectors—energy, healthcare, real estate, and technology—integrate videography into their core marketing strategies. By partnering with an experienced local professional, businesses can ensure their message is not only seen but felt. In a city as vibrant and varied as Houston, the right visual narrative can define a brand’s success for years to come.</w:t>
      </w:r>
    </w:p>
    <w:p>
      <w:pPr>
        <w:pStyle w:val="BodyText"/>
      </w:pPr>
      <w:r>
        <w:rPr>
          <w:iCs/>
          <w:i/>
        </w:rPr>
        <w:t xml:space="preserve">Ultimately, the videographer serves as the bridge between corporate intent and consumer perception. For any organization looking to solidify its presence in</w:t>
      </w:r>
      <w:r>
        <w:rPr>
          <w:iCs/>
          <w:i/>
        </w:rPr>
        <w:t xml:space="preserve"> </w:t>
      </w:r>
      <w:r>
        <w:rPr>
          <w:bCs/>
          <w:b/>
          <w:iCs/>
          <w:i/>
        </w:rPr>
        <w:t xml:space="preserve">United States Houston</w:t>
      </w:r>
      <w:r>
        <w:rPr>
          <w:iCs/>
          <w:i/>
        </w:rPr>
        <w:t xml:space="preserve">, leveraging expert video production is not an option; it is a necessity.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Videographer in United States Houston</dc:title>
  <dc:creator/>
  <dc:language>en</dc:language>
  <cp:keywords/>
  <dcterms:created xsi:type="dcterms:W3CDTF">2026-07-29T07:38:10Z</dcterms:created>
  <dcterms:modified xsi:type="dcterms:W3CDTF">2026-07-29T07:38:10Z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