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in</w:t>
      </w:r>
      <w:r>
        <w:t xml:space="preserve"> </w:t>
      </w:r>
      <w:r>
        <w:t xml:space="preserve">San</w:t>
      </w:r>
      <w:r>
        <w:t xml:space="preserve"> </w:t>
      </w:r>
      <w:r>
        <w:t xml:space="preserve">Francisco</w:t>
      </w:r>
    </w:p>
    <w:bookmarkStart w:id="30" w:name="X13c6d0591b518265746734b85c301cc4e2f0ddc"/>
    <w:p>
      <w:pPr>
        <w:pStyle w:val="Heading1"/>
      </w:pPr>
      <w:r>
        <w:t xml:space="preserve">The Visual Pulse of Innovation: A Case Study on Videography in San Francisco</w:t>
      </w:r>
    </w:p>
    <w:p>
      <w:pPr>
        <w:pStyle w:val="FirstParagraph"/>
      </w:pPr>
      <w:r>
        <w:t xml:space="preserve">In the heart of the United States San Francisco, where technology converges with culture at a breakneck pace, the visual narrative has become as critical to business success as product development itself. This case study explores how professional</w:t>
      </w:r>
      <w:r>
        <w:t xml:space="preserve"> </w:t>
      </w:r>
      <w:r>
        <w:rPr>
          <w:bCs/>
          <w:b/>
        </w:rPr>
        <w:t xml:space="preserve">Videographer</w:t>
      </w:r>
      <w:r>
        <w:t xml:space="preserve"> </w:t>
      </w:r>
      <w:r>
        <w:t xml:space="preserve">services have evolved from a supplementary marketing tool into a central pillar of corporate communication strategy within this unique metropolitan landscape. By examining specific challenges, methodologies, and outcomes in United States San Francisco, we can understand why high-quality video production is indispensable for organizations aiming to thrive in one of the world’s most competitive markets.</w:t>
      </w:r>
    </w:p>
    <w:bookmarkStart w:id="20" w:name="Xf8847ebd53e20e0cea44ccd42bcf4f53c384611"/>
    <w:p>
      <w:pPr>
        <w:pStyle w:val="Heading2"/>
      </w:pPr>
      <w:r>
        <w:t xml:space="preserve">Context: The Unique Ecology of United States San Francisco</w:t>
      </w:r>
    </w:p>
    <w:p>
      <w:pPr>
        <w:pStyle w:val="FirstParagraph"/>
      </w:pPr>
      <w:r>
        <w:t xml:space="preserve">To comprehend the necessity of a specialized approach, one must first analyze the environment. United States San Francisco is not merely a city; it is a global hub for innovation, finance, biotechnology, and digital media. The population is highly educated, visually literate, and constantly bombarded with content. In this saturated marketplace standing out requires more than just clear audio or decent lighting; it demands storytelling that resonates with local nuances.</w:t>
      </w:r>
    </w:p>
    <w:p>
      <w:pPr>
        <w:pStyle w:val="BodyText"/>
      </w:pPr>
      <w:r>
        <w:t xml:space="preserve">The geographic constraints of United States San Francisco also play a role. With its steep hills, historic architecture, and iconic landmarks like the Golden Gate Bridge and Alcatraz, the city offers a visually stunning backdrop that contrasts sharply with the glass-and-steel modernity of South Beach market tech campuses. A competent Videographer must capture this dichotomy to reflect the authentic spirit of the location.</w:t>
      </w:r>
    </w:p>
    <w:bookmarkEnd w:id="20"/>
    <w:bookmarkStart w:id="21" w:name="X9f64127faf57598e1a8a1e9808498409f93e587"/>
    <w:p>
      <w:pPr>
        <w:pStyle w:val="Heading2"/>
      </w:pPr>
      <w:r>
        <w:t xml:space="preserve">Problem Statement: The Challenge of Authentic Representation</w:t>
      </w:r>
    </w:p>
    <w:p>
      <w:pPr>
        <w:pStyle w:val="FirstParagraph"/>
      </w:pPr>
      <w:r>
        <w:t xml:space="preserve">A mid-sized FinTech startup based in United States San Francisco recently approached our team with a critical challenge. Despite having a groundbreaking product, their brand engagement rates were stagnant. Their previous marketing materials felt generic, stock-photo-like, and detached from the vibrant reality of operating in United States San Francisco. They needed to communicate trust, innovation, and local integration to investors and customers alike.</w:t>
      </w:r>
    </w:p>
    <w:p>
      <w:pPr>
        <w:pStyle w:val="BodyText"/>
      </w:pPr>
      <w:r>
        <w:t xml:space="preserve">The core problem was not a lack of content creation capability per se, but a lack of strategic</w:t>
      </w:r>
      <w:r>
        <w:t xml:space="preserve"> </w:t>
      </w:r>
      <w:r>
        <w:rPr>
          <w:bCs/>
          <w:b/>
        </w:rPr>
        <w:t xml:space="preserve">Videographer</w:t>
      </w:r>
      <w:r>
        <w:t xml:space="preserve"> </w:t>
      </w:r>
      <w:r>
        <w:t xml:space="preserve">direction. They had raw footage that failed to capture the dynamic energy of their office culture or the sophistication of their technology. The client needed a partner who understood that in United States San Francisco, aesthetics are often equated with credibility.</w:t>
      </w:r>
    </w:p>
    <w:bookmarkEnd w:id="21"/>
    <w:bookmarkStart w:id="25" w:name="X7f3284513d07f573865a041b18fe78116cc8d4a"/>
    <w:p>
      <w:pPr>
        <w:pStyle w:val="Heading2"/>
      </w:pPr>
      <w:r>
        <w:t xml:space="preserve">The Solution: Strategic Videography Implementation</w:t>
      </w:r>
    </w:p>
    <w:p>
      <w:pPr>
        <w:pStyle w:val="FirstParagraph"/>
      </w:pPr>
      <w:r>
        <w:t xml:space="preserve">We deployed a dedicated team specializing in corporate</w:t>
      </w:r>
      <w:r>
        <w:t xml:space="preserve"> </w:t>
      </w:r>
      <w:r>
        <w:rPr>
          <w:bCs/>
          <w:b/>
        </w:rPr>
        <w:t xml:space="preserve">Videographer</w:t>
      </w:r>
      <w:r>
        <w:t xml:space="preserve"> </w:t>
      </w:r>
      <w:r>
        <w:t xml:space="preserve">services tailored specifically for the United States San Francisco market. Our approach was multifaceted, focusing on three key pillars: Location Integration, Human-Centric Storytelling, and Technical Precision.</w:t>
      </w:r>
    </w:p>
    <w:bookmarkStart w:id="22" w:name="X00219c57d78306f5264b48b6610f4af8449a56a"/>
    <w:p>
      <w:pPr>
        <w:pStyle w:val="Heading3"/>
      </w:pPr>
      <w:r>
        <w:t xml:space="preserve">1. Leveraging Local Geography and Atmosphere</w:t>
      </w:r>
    </w:p>
    <w:p>
      <w:pPr>
        <w:pStyle w:val="FirstParagraph"/>
      </w:pPr>
      <w:r>
        <w:t xml:space="preserve">We utilized the distinct topography of United States San Francisco to create visual metaphors for growth and stability. Opening shots featured time-lapses of fog rolling over the Marin Headlands, symbolizing clarity emerging from complexity. Interior shots were framed to include glimpses of iconic architecture, grounding the corporate narrative in a recognizable physical reality. This technique immediately signals to viewers that this company is deeply rooted in United States San Francisco.</w:t>
      </w:r>
    </w:p>
    <w:bookmarkEnd w:id="22"/>
    <w:bookmarkStart w:id="23" w:name="X93c6f7b96e68ac97dbacc112efe913ecbf9f119"/>
    <w:p>
      <w:pPr>
        <w:pStyle w:val="Heading3"/>
      </w:pPr>
      <w:r>
        <w:t xml:space="preserve">2. The Role of the Professional Videographer</w:t>
      </w:r>
    </w:p>
    <w:p>
      <w:pPr>
        <w:pStyle w:val="FirstParagraph"/>
      </w:pPr>
      <w:r>
        <w:t xml:space="preserve">A critical aspect of our success was the direction provided by our lead</w:t>
      </w:r>
      <w:r>
        <w:t xml:space="preserve"> </w:t>
      </w:r>
      <w:r>
        <w:rPr>
          <w:bCs/>
          <w:b/>
        </w:rPr>
        <w:t xml:space="preserve">Videographer</w:t>
      </w:r>
      <w:r>
        <w:t xml:space="preserve">. Unlike automated camera setups, a skilled human eye can adjust to the challenging lighting conditions common in glass-heavy buildings in United States San Francisco. The Videographer utilized advanced lighting rigs to ensure that interviews with executives remained crisp and flattering, regardless of the harsh midday sun flooding through floor-to-ceiling windows. This attention to technical detail ensures that the message is never compromised by poor production value.</w:t>
      </w:r>
    </w:p>
    <w:bookmarkEnd w:id="23"/>
    <w:bookmarkStart w:id="24" w:name="cultural-resonance"/>
    <w:p>
      <w:pPr>
        <w:pStyle w:val="Heading3"/>
      </w:pPr>
      <w:r>
        <w:t xml:space="preserve">3. Cultural Resonance</w:t>
      </w:r>
    </w:p>
    <w:p>
      <w:pPr>
        <w:pStyle w:val="FirstParagraph"/>
      </w:pPr>
      <w:r>
        <w:t xml:space="preserve">The narrative was crafted to reflect the collaborative and fast-paced nature of Silicon Valley. We focused on candid moments: team brainstorming sessions, casual coffee breaks in Dogpatch cafes, and late-night coding sessions. This approach humanized the technology, making it accessible to a broader audience.</w:t>
      </w:r>
    </w:p>
    <w:bookmarkEnd w:id="24"/>
    <w:bookmarkEnd w:id="25"/>
    <w:bookmarkStart w:id="26" w:name="implementation-process"/>
    <w:p>
      <w:pPr>
        <w:pStyle w:val="Heading2"/>
      </w:pPr>
      <w:r>
        <w:t xml:space="preserve">Implementation Process</w:t>
      </w:r>
    </w:p>
    <w:p>
      <w:pPr>
        <w:pStyle w:val="FirstParagraph"/>
      </w:pPr>
      <w:r>
        <w:t xml:space="preserve">The production phase required meticulous planning due to the permit restrictions often encountered in United States San Francisco when filming near public landmarks. Our team navigated these bureaucratic hurdles seamlessly, ensuring that all shooting schedules complied with local regulations. The actual shoot took place over three days, capturing both B-roll of the cityscape and A-roll interviews.</w:t>
      </w:r>
    </w:p>
    <w:p>
      <w:pPr>
        <w:pStyle w:val="BodyText"/>
      </w:pPr>
      <w:r>
        <w:t xml:space="preserve">The editing phase was equally intensive. We employed dynamic pacing to match the tempo of United States San Francisco life. Color grading was adjusted to highlight the warm tones of sunset against the cool blues of tech interfaces, creating a visually striking contrast that became a signature look for the brand.</w:t>
      </w:r>
    </w:p>
    <w:bookmarkEnd w:id="26"/>
    <w:bookmarkStart w:id="28" w:name="results-and-impact"/>
    <w:p>
      <w:pPr>
        <w:pStyle w:val="Heading2"/>
      </w:pPr>
      <w:r>
        <w:t xml:space="preserve">Results and Impact</w:t>
      </w:r>
    </w:p>
    <w:p>
      <w:pPr>
        <w:pStyle w:val="FirstParagraph"/>
      </w:pPr>
      <w:r>
        <w:t xml:space="preserve">The impact on our client’s business metrics was profound. Within three months of releasing the new video campaign driven by professional</w:t>
      </w:r>
      <w:r>
        <w:t xml:space="preserve"> </w:t>
      </w:r>
      <w:r>
        <w:rPr>
          <w:bCs/>
          <w:b/>
        </w:rPr>
        <w:t xml:space="preserve">Videographer</w:t>
      </w:r>
      <w:r>
        <w:t xml:space="preserve"> </w:t>
      </w:r>
      <w:r>
        <w:t xml:space="preserve">work:</w:t>
      </w:r>
    </w:p>
    <w:p>
      <w:pPr>
        <w:numPr>
          <w:ilvl w:val="0"/>
          <w:numId w:val="1001"/>
        </w:numPr>
        <w:pStyle w:val="Compact"/>
      </w:pPr>
      <w:r>
        <w:rPr>
          <w:bCs/>
          <w:b/>
        </w:rPr>
        <w:t xml:space="preserve">User Engagement:</w:t>
      </w:r>
      <w:r>
        <w:t xml:space="preserve"> </w:t>
      </w:r>
      <w:r>
        <w:t xml:space="preserve">Website time-on-page increased by 45%, indicating that viewers were truly absorbing the visual narrative.</w:t>
      </w:r>
    </w:p>
    <w:p>
      <w:pPr>
        <w:numPr>
          <w:ilvl w:val="0"/>
          <w:numId w:val="1001"/>
        </w:numPr>
        <w:pStyle w:val="Compact"/>
      </w:pPr>
      <w:r>
        <w:rPr>
          <w:bCs/>
          <w:b/>
        </w:rPr>
        <w:t xml:space="preserve">Investor Confidence:</w:t>
      </w:r>
      <w:r>
        <w:t xml:space="preserve"> </w:t>
      </w:r>
      <w:r>
        <w:t xml:space="preserve">The video was used in pitch decks, resulting in a 20% increase in inbound inquiries from venture capital firms interested in United States San Francisco-based startups.</w:t>
      </w:r>
    </w:p>
    <w:p>
      <w:pPr>
        <w:numPr>
          <w:ilvl w:val="0"/>
          <w:numId w:val="1001"/>
        </w:numPr>
        <w:pStyle w:val="Compact"/>
      </w:pPr>
      <w:r>
        <w:rPr>
          <w:bCs/>
          <w:b/>
        </w:rPr>
        <w:t xml:space="preserve">Talent Acquisition:</w:t>
      </w:r>
      <w:r>
        <w:t xml:space="preserve"> </w:t>
      </w:r>
      <w:r>
        <w:t xml:space="preserve">Job applications for open engineering roles rose by 30%, as prospective employees connected with the authentic workplace culture depicted.</w:t>
      </w:r>
    </w:p>
    <w:bookmarkStart w:id="27" w:name="key-takeaway"/>
    <w:p>
      <w:pPr>
        <w:pStyle w:val="Heading3"/>
      </w:pPr>
      <w:r>
        <w:t xml:space="preserve">Key Takeaway</w:t>
      </w:r>
    </w:p>
    <w:p>
      <w:pPr>
        <w:pStyle w:val="FirstParagraph"/>
      </w:pPr>
      <w:r>
        <w:t xml:space="preserve">The success of this project underscores that a Videographer is not just a technician but a strategic partner. In United States San Francisco, where visual standards are exceptionally high, the ability to translate complex business values into compelling visual stories is a competitive advantage.</w:t>
      </w:r>
    </w:p>
    <w:bookmarkEnd w:id="27"/>
    <w:bookmarkEnd w:id="28"/>
    <w:bookmarkStart w:id="29" w:name="conclusion"/>
    <w:p>
      <w:pPr>
        <w:pStyle w:val="Heading2"/>
      </w:pPr>
      <w:r>
        <w:t xml:space="preserve">Conclusion</w:t>
      </w:r>
    </w:p>
    <w:p>
      <w:pPr>
        <w:pStyle w:val="FirstParagraph"/>
      </w:pPr>
      <w:r>
        <w:t xml:space="preserve">This case study demonstrates that effective marketing in United States San Francisco requires more than just a camera; it requires the expertise of a skilled Videographer who understands the local context. The interplay between the unique geography of United States San Francisco and the professional capabilities of modern videography creates opportunities for brands to tell deeper, more resonant stories.</w:t>
      </w:r>
    </w:p>
    <w:p>
      <w:pPr>
        <w:pStyle w:val="BodyText"/>
      </w:pPr>
      <w:r>
        <w:t xml:space="preserve">For businesses operating in or targeting United States San Francisco, investing in high-quality video production is an investment in brand equity. The case illustrates that when a Videographer combines technical excellence with cultural insight, the result is not just a video, but a powerful asset that drives business growth. As the city continues to evolve as the center of technological innovation, the demand for sophisticated visual storytelling will only increase. Organizations that recognize this and prioritize professional</w:t>
      </w:r>
      <w:r>
        <w:t xml:space="preserve"> </w:t>
      </w:r>
      <w:r>
        <w:rPr>
          <w:bCs/>
          <w:b/>
        </w:rPr>
        <w:t xml:space="preserve">Videographer</w:t>
      </w:r>
      <w:r>
        <w:t xml:space="preserve"> </w:t>
      </w:r>
      <w:r>
        <w:t xml:space="preserve">services will find themselves best positioned to capture attention in the bustling media landscape of United States San Francisco.</w:t>
      </w:r>
    </w:p>
    <w:p>
      <w:pPr>
        <w:pStyle w:val="BodyText"/>
      </w:pPr>
      <w:r>
        <w:t xml:space="preserve">In conclusion, the synergy between location-specific strategy and high-end production values defines success in this market. Whether for a startup or an established enterprise, the lesson is clear: To succeed in United States San Francisco, you must see it through a lens that respects its complexity and celebrates its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in San Francisco</dc:title>
  <dc:creator/>
  <dc:language>en</dc:language>
  <cp:keywords/>
  <dcterms:created xsi:type="dcterms:W3CDTF">2026-07-29T07:40:59Z</dcterms:created>
  <dcterms:modified xsi:type="dcterms:W3CDTF">2026-07-29T07:40:59Z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