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Web</w:t>
      </w:r>
      <w:r>
        <w:t xml:space="preserve"> </w:t>
      </w:r>
      <w:r>
        <w:t xml:space="preserve">Design</w:t>
      </w:r>
      <w:r>
        <w:t xml:space="preserve"> </w:t>
      </w:r>
      <w:r>
        <w:t xml:space="preserve">in</w:t>
      </w:r>
      <w:r>
        <w:t xml:space="preserve"> </w:t>
      </w:r>
      <w:r>
        <w:t xml:space="preserve">Australia</w:t>
      </w:r>
      <w:r>
        <w:t xml:space="preserve"> </w:t>
      </w:r>
      <w:r>
        <w:t xml:space="preserve">Sydney</w:t>
      </w:r>
    </w:p>
    <w:bookmarkStart w:id="28" w:name="Xcb7aeffe021009e42a5ad7f6d7c1d6fe4554451"/>
    <w:p>
      <w:pPr>
        <w:pStyle w:val="Heading1"/>
      </w:pPr>
      <w:r>
        <w:t xml:space="preserve">Case Study: Elevating Digital Presence Through Expert Web Design in Australia Sydney</w:t>
      </w:r>
    </w:p>
    <w:p>
      <w:pPr>
        <w:pStyle w:val="FirstParagraph"/>
      </w:pPr>
      <w:r>
        <w:rPr>
          <w:bCs/>
          <w:b/>
        </w:rPr>
        <w:t xml:space="preserve">Date:</w:t>
      </w:r>
      <w:r>
        <w:t xml:space="preserve"> </w:t>
      </w:r>
      <w:r>
        <w:t xml:space="preserve">October 2023</w:t>
      </w:r>
      <w:r>
        <w:br/>
      </w:r>
      <w:r>
        <w:rPr>
          <w:bCs/>
          <w:b/>
        </w:rPr>
        <w:t xml:space="preserve">Location:</w:t>
      </w:r>
      <w:r>
        <w:t xml:space="preserve"> Australia, Sydney</w:t>
      </w:r>
      <w:r>
        <w:br/>
      </w:r>
      <w:r>
        <w:rPr>
          <w:bCs/>
          <w:b/>
        </w:rPr>
        <w:t xml:space="preserve">Focus Area:</w:t>
      </w:r>
      <w:r>
        <w:t xml:space="preserve"> Strategic Web Design &amp; User Experience Optimization</w:t>
      </w:r>
    </w:p>
    <w:bookmarkStart w:id="20" w:name="executive-summary"/>
    <w:p>
      <w:pPr>
        <w:pStyle w:val="Heading2"/>
      </w:pPr>
      <w:r>
        <w:t xml:space="preserve">Executive Summary</w:t>
      </w:r>
    </w:p>
    <w:p>
      <w:pPr>
        <w:pStyle w:val="FirstParagraph"/>
      </w:pPr>
      <w:r>
        <w:t xml:space="preserve">In the contemporary digital economy, the role of a skilled</w:t>
      </w:r>
      <w:r>
        <w:t xml:space="preserve"> </w:t>
      </w:r>
      <w:hyperlink w:anchor="Xa39a3ee5e6b4b0d3255bfef95601890afd80709">
        <w:r>
          <w:rPr>
            <w:rStyle w:val="Hyperlink"/>
          </w:rPr>
          <w:t xml:space="preserve">Web Designer</w:t>
        </w:r>
      </w:hyperlink>
      <w:r>
        <w:t xml:space="preserve"> </w:t>
      </w:r>
      <w:r>
        <w:t xml:space="preserve">extends far beyond aesthetic arrangement. It involves crafting functional, accessible, and conversion-driven digital experiences that resonate with specific regional audiences. This case study examines a comprehensive project undertaken in</w:t>
      </w:r>
      <w:r>
        <w:t xml:space="preserve"> </w:t>
      </w:r>
      <w:r>
        <w:rPr>
          <w:bCs/>
          <w:b/>
        </w:rPr>
        <w:t xml:space="preserve">Australia Sydney</w:t>
      </w:r>
      <w:r>
        <w:t xml:space="preserve">, where a mid-sized financial technology firm sought to revamp its corporate identity and digital infrastructure. The primary objective was to transition from a legacy desktop-centric interface to a mobile-first, user-centric platform that reflected the innovative spirit of the Sydney market while maintaining regulatory compliance and brand trust.</w:t>
      </w:r>
    </w:p>
    <w:bookmarkEnd w:id="20"/>
    <w:bookmarkStart w:id="21" w:name="client-background-and-challenge"/>
    <w:p>
      <w:pPr>
        <w:pStyle w:val="Heading2"/>
      </w:pPr>
      <w:r>
        <w:t xml:space="preserve">Client Background and Challenge</w:t>
      </w:r>
    </w:p>
    <w:p>
      <w:pPr>
        <w:pStyle w:val="FirstParagraph"/>
      </w:pPr>
      <w:r>
        <w:t xml:space="preserve">The client, a prominent fintech startup headquartered in the heart of</w:t>
      </w:r>
      <w:r>
        <w:t xml:space="preserve"> </w:t>
      </w:r>
      <w:r>
        <w:rPr>
          <w:bCs/>
          <w:b/>
        </w:rPr>
        <w:t xml:space="preserve">Australia Sydney</w:t>
      </w:r>
      <w:r>
        <w:t xml:space="preserve">, faced significant challenges with their previous digital presence. Their legacy website, designed several years prior, suffered from poor mobile responsiveness, slow load times, and an outdated visual language that failed to communicate their modern value proposition. In a competitive hub like</w:t>
      </w:r>
      <w:r>
        <w:t xml:space="preserve"> </w:t>
      </w:r>
      <w:r>
        <w:rPr>
          <w:bCs/>
          <w:b/>
        </w:rPr>
        <w:t xml:space="preserve">Australia Sydney</w:t>
      </w:r>
      <w:r>
        <w:t xml:space="preserve">, where digital adoption rates are among the highest globally, this disconnect was resulting in high bounce rates and low customer acquisition.</w:t>
      </w:r>
    </w:p>
    <w:p>
      <w:pPr>
        <w:pStyle w:val="BodyText"/>
      </w:pPr>
      <w:r>
        <w:t xml:space="preserve">The core challenges identified were:</w:t>
      </w:r>
    </w:p>
    <w:p>
      <w:pPr>
        <w:numPr>
          <w:ilvl w:val="0"/>
          <w:numId w:val="1001"/>
        </w:numPr>
        <w:pStyle w:val="Compact"/>
      </w:pPr>
      <w:r>
        <w:rPr>
          <w:bCs/>
          <w:b/>
        </w:rPr>
        <w:t xml:space="preserve">Diluted Brand Identity:</w:t>
      </w:r>
      <w:r>
        <w:t xml:space="preserve"> </w:t>
      </w:r>
      <w:r>
        <w:t xml:space="preserve">The visual design did not align with the premium positioning of the brand within the Australian market.</w:t>
      </w:r>
    </w:p>
    <w:p>
      <w:pPr>
        <w:numPr>
          <w:ilvl w:val="0"/>
          <w:numId w:val="1001"/>
        </w:numPr>
        <w:pStyle w:val="Compact"/>
      </w:pPr>
      <w:r>
        <w:rPr>
          <w:bCs/>
          <w:b/>
        </w:rPr>
        <w:t xml:space="preserve">Poor User Experience (UX):</w:t>
      </w:r>
      <w:r>
        <w:t xml:space="preserve"> </w:t>
      </w:r>
      <w:r>
        <w:t xml:space="preserve">Navigation was complex, causing frustration for users attempting to access financial tools on mobile devices.</w:t>
      </w:r>
    </w:p>
    <w:p>
      <w:pPr>
        <w:numPr>
          <w:ilvl w:val="0"/>
          <w:numId w:val="1001"/>
        </w:numPr>
        <w:pStyle w:val="Compact"/>
      </w:pPr>
      <w:r>
        <w:rPr>
          <w:bCs/>
          <w:b/>
        </w:rPr>
        <w:t xml:space="preserve">Lack of Local Relevance:</w:t>
      </w:r>
      <w:r>
        <w:t xml:space="preserve"> </w:t>
      </w:r>
      <w:r>
        <w:t xml:space="preserve">The design felt generic and lacked the cultural nuances and aesthetic preferences common in</w:t>
      </w:r>
      <w:r>
        <w:t xml:space="preserve"> </w:t>
      </w:r>
      <w:r>
        <w:rPr>
          <w:bCs/>
          <w:b/>
        </w:rPr>
        <w:t xml:space="preserve">Australia Sydney</w:t>
      </w:r>
      <w:r>
        <w:t xml:space="preserve">.</w:t>
      </w:r>
    </w:p>
    <w:bookmarkEnd w:id="21"/>
    <w:bookmarkStart w:id="25" w:name="the-web-designers-strategic-approach"/>
    <w:p>
      <w:pPr>
        <w:pStyle w:val="Heading2"/>
      </w:pPr>
      <w:r>
        <w:t xml:space="preserve">The Web Designer’s Strategic Approach</w:t>
      </w:r>
    </w:p>
    <w:p>
      <w:pPr>
        <w:pStyle w:val="FirstParagraph"/>
      </w:pPr>
      <w:r>
        <w:t xml:space="preserve">To address these issues, a specialized team of</w:t>
      </w:r>
      <w:r>
        <w:t xml:space="preserve"> </w:t>
      </w:r>
      <w:hyperlink w:anchor="Xa39a3ee5e6b4b0d3255bfef95601890afd80709">
        <w:r>
          <w:rPr>
            <w:rStyle w:val="Hyperlink"/>
          </w:rPr>
          <w:t xml:space="preserve">Web Designer</w:t>
        </w:r>
      </w:hyperlink>
      <w:r>
        <w:t xml:space="preserve"> </w:t>
      </w:r>
      <w:r>
        <w:t xml:space="preserve">professionals was engaged. The approach adopted was holistic, integrating user research, strategic planning, and high-fidelity visual design. The project lifecycle was divided into three distinct phases: Discovery, Design &amp; Development, and Optimization.</w:t>
      </w:r>
    </w:p>
    <w:bookmarkStart w:id="22" w:name="phase-1-discovery-and-localization"/>
    <w:p>
      <w:pPr>
        <w:pStyle w:val="Heading3"/>
      </w:pPr>
      <w:r>
        <w:t xml:space="preserve">Phase 1: Discovery and Localization</w:t>
      </w:r>
    </w:p>
    <w:p>
      <w:pPr>
        <w:pStyle w:val="FirstParagraph"/>
      </w:pPr>
      <w:r>
        <w:t xml:space="preserve">The initial phase focused on understanding the unique characteristics of the target audience in</w:t>
      </w:r>
      <w:r>
        <w:t xml:space="preserve"> </w:t>
      </w:r>
      <w:r>
        <w:rPr>
          <w:bCs/>
          <w:b/>
        </w:rPr>
        <w:t xml:space="preserve">Australia Sydney</w:t>
      </w:r>
      <w:r>
        <w:t xml:space="preserve">. Research revealed that local users valued transparency, speed, and clean minimalism over cluttered interfaces. The team analyzed competitor websites in the region to identify gaps and opportunities. This research directly informed the design strategy, ensuring that every decision made by a</w:t>
      </w:r>
      <w:r>
        <w:t xml:space="preserve"> </w:t>
      </w:r>
      <w:hyperlink w:anchor="Xa39a3ee5e6b4b0d3255bfef95601890afd80709">
        <w:r>
          <w:rPr>
            <w:rStyle w:val="Hyperlink"/>
          </w:rPr>
          <w:t xml:space="preserve">Web Designer</w:t>
        </w:r>
      </w:hyperlink>
      <w:r>
        <w:t xml:space="preserve"> </w:t>
      </w:r>
      <w:r>
        <w:t xml:space="preserve">was backed by data relevant to the</w:t>
      </w:r>
      <w:r>
        <w:t xml:space="preserve"> </w:t>
      </w:r>
      <w:r>
        <w:rPr>
          <w:bCs/>
          <w:b/>
        </w:rPr>
        <w:t xml:space="preserve">Australia Sydney</w:t>
      </w:r>
      <w:r>
        <w:t xml:space="preserve"> </w:t>
      </w:r>
      <w:r>
        <w:t xml:space="preserve">market context.</w:t>
      </w:r>
    </w:p>
    <w:bookmarkEnd w:id="22"/>
    <w:bookmarkStart w:id="23" w:name="phase-2-design-and-development"/>
    <w:p>
      <w:pPr>
        <w:pStyle w:val="Heading3"/>
      </w:pPr>
      <w:r>
        <w:t xml:space="preserve">Phase 2: Design and Development</w:t>
      </w:r>
    </w:p>
    <w:p>
      <w:pPr>
        <w:pStyle w:val="FirstParagraph"/>
      </w:pPr>
      <w:r>
        <w:t xml:space="preserve">The core of this phase involved the creative execution by our lead</w:t>
      </w:r>
      <w:r>
        <w:t xml:space="preserve"> </w:t>
      </w:r>
      <w:hyperlink w:anchor="Xa39a3ee5e6b4b0d3255bfef95601890afd80709">
        <w:r>
          <w:rPr>
            <w:rStyle w:val="Hyperlink"/>
          </w:rPr>
          <w:t xml:space="preserve">Web Designer</w:t>
        </w:r>
      </w:hyperlink>
      <w:r>
        <w:t xml:space="preserve">. The visual language was refreshed to incorporate a palette inspired by the natural beauty and corporate sophistication of Sydney—blues reflecting the harbor, warm neutrals representing urban architecture, and clean whites for clarity.</w:t>
      </w:r>
    </w:p>
    <w:p>
      <w:pPr>
        <w:pStyle w:val="BodyText"/>
      </w:pPr>
      <w:r>
        <w:t xml:space="preserve">Key design decisions included:</w:t>
      </w:r>
    </w:p>
    <w:p>
      <w:pPr>
        <w:numPr>
          <w:ilvl w:val="0"/>
          <w:numId w:val="1002"/>
        </w:numPr>
        <w:pStyle w:val="Compact"/>
      </w:pPr>
      <w:r>
        <w:rPr>
          <w:bCs/>
          <w:b/>
        </w:rPr>
        <w:t xml:space="preserve">Mobile-First Architecture:</w:t>
      </w:r>
      <w:r>
        <w:t xml:space="preserve"> Recognizing that a majority of users in</w:t>
      </w:r>
      <w:r>
        <w:t xml:space="preserve"> </w:t>
      </w:r>
      <w:r>
        <w:rPr>
          <w:bCs/>
          <w:b/>
        </w:rPr>
        <w:t xml:space="preserve">Australia Sydney</w:t>
      </w:r>
      <w:r>
        <w:t xml:space="preserve"> access services via smartphones, the layout was prioritized for smaller screens first.</w:t>
      </w:r>
    </w:p>
    <w:p>
      <w:pPr>
        <w:numPr>
          <w:ilvl w:val="0"/>
          <w:numId w:val="1002"/>
        </w:numPr>
        <w:pStyle w:val="Compact"/>
      </w:pPr>
      <w:r>
        <w:rPr>
          <w:bCs/>
          <w:b/>
        </w:rPr>
        <w:t xml:space="preserve">Simplified Navigation:</w:t>
      </w:r>
      <w:r>
        <w:t xml:space="preserve"> The information architecture was streamlined to reduce clicks, improving accessibility and user satisfaction.</w:t>
      </w:r>
    </w:p>
    <w:p>
      <w:pPr>
        <w:numPr>
          <w:ilvl w:val="0"/>
          <w:numId w:val="1002"/>
        </w:numPr>
        <w:pStyle w:val="Compact"/>
      </w:pPr>
      <w:r>
        <w:rPr>
          <w:bCs/>
          <w:b/>
        </w:rPr>
        <w:t xml:space="preserve">Performance Optimization:</w:t>
      </w:r>
      <w:r>
        <w:t xml:space="preserve"> Images and code were optimized to ensure rapid load times, a critical factor for retaining users in the fast-paced environment of</w:t>
      </w:r>
      <w:r>
        <w:t xml:space="preserve"> </w:t>
      </w:r>
      <w:r>
        <w:rPr>
          <w:bCs/>
          <w:b/>
        </w:rPr>
        <w:t xml:space="preserve">Australia Sydney</w:t>
      </w:r>
      <w:r>
        <w:t xml:space="preserve">.</w:t>
      </w:r>
    </w:p>
    <w:bookmarkEnd w:id="23"/>
    <w:bookmarkStart w:id="24" w:name="phase-3-testing-and-iteration"/>
    <w:p>
      <w:pPr>
        <w:pStyle w:val="Heading3"/>
      </w:pPr>
      <w:r>
        <w:t xml:space="preserve">Phase 3: Testing and Iteration</w:t>
      </w:r>
    </w:p>
    <w:p>
      <w:pPr>
        <w:pStyle w:val="FirstParagraph"/>
      </w:pPr>
      <w:r>
        <w:t xml:space="preserve">Rigorous testing was conducted across various devices and browsers. User acceptance testing (UAT) sessions were held with local stakeholders in</w:t>
      </w:r>
      <w:r>
        <w:t xml:space="preserve"> </w:t>
      </w:r>
      <w:r>
        <w:rPr>
          <w:bCs/>
          <w:b/>
        </w:rPr>
        <w:t xml:space="preserve">Australia Sydney</w:t>
      </w:r>
      <w:r>
        <w:t xml:space="preserve"> to gather feedback on usability and aesthetic appeal. The</w:t>
      </w:r>
      <w:r>
        <w:t xml:space="preserve"> </w:t>
      </w:r>
      <w:hyperlink w:anchor="Xa39a3ee5e6b4b0d3255bfef95601890afd80709">
        <w:r>
          <w:rPr>
            <w:rStyle w:val="Hyperlink"/>
          </w:rPr>
          <w:t xml:space="preserve">Web Designer</w:t>
        </w:r>
      </w:hyperlink>
      <w:r>
        <w:t xml:space="preserve"> </w:t>
      </w:r>
      <w:r>
        <w:t xml:space="preserve">team iteratively refined the interface based on this feedback, ensuring that the final product was not only visually stunning but also intuitively functional.</w:t>
      </w:r>
    </w:p>
    <w:bookmarkEnd w:id="24"/>
    <w:bookmarkEnd w:id="25"/>
    <w:bookmarkStart w:id="26" w:name="results-and-impact"/>
    <w:p>
      <w:pPr>
        <w:pStyle w:val="Heading2"/>
      </w:pPr>
      <w:r>
        <w:t xml:space="preserve">Results and Impact</w:t>
      </w:r>
    </w:p>
    <w:p>
      <w:pPr>
        <w:pStyle w:val="FirstParagraph"/>
      </w:pPr>
      <w:r>
        <w:t xml:space="preserve">The launch of the new platform yielded immediate and measurable improvements. The data collected over three months post-launch demonstrates a significant turnaround in performance metrics:</w:t>
      </w:r>
    </w:p>
    <w:p>
      <w:pPr>
        <w:numPr>
          <w:ilvl w:val="0"/>
          <w:numId w:val="1003"/>
        </w:numPr>
        <w:pStyle w:val="Compact"/>
      </w:pPr>
      <w:r>
        <w:rPr>
          <w:bCs/>
          <w:b/>
        </w:rPr>
        <w:t xml:space="preserve">Bounce Rate Reduction:</w:t>
      </w:r>
      <w:r>
        <w:t xml:space="preserve"> A 45% decrease in bounce rates, indicating that users found the new design engaging and relevant.</w:t>
      </w:r>
    </w:p>
    <w:p>
      <w:pPr>
        <w:numPr>
          <w:ilvl w:val="0"/>
          <w:numId w:val="1003"/>
        </w:numPr>
        <w:pStyle w:val="Compact"/>
      </w:pPr>
      <w:r>
        <w:rPr>
          <w:bCs/>
          <w:b/>
        </w:rPr>
        <w:t xml:space="preserve">Increased Conversion Rates:</w:t>
      </w:r>
      <w:r>
        <w:t xml:space="preserve"> Sign-up conversions increased by 30%, directly impacting the client’s revenue growth within the</w:t>
      </w:r>
      <w:r>
        <w:t xml:space="preserve"> </w:t>
      </w:r>
      <w:r>
        <w:rPr>
          <w:bCs/>
          <w:b/>
        </w:rPr>
        <w:t xml:space="preserve">Australia Sydney</w:t>
      </w:r>
      <w:r>
        <w:t xml:space="preserve"> market.</w:t>
      </w:r>
    </w:p>
    <w:p>
      <w:pPr>
        <w:numPr>
          <w:ilvl w:val="0"/>
          <w:numId w:val="1003"/>
        </w:numPr>
        <w:pStyle w:val="Compact"/>
      </w:pPr>
      <w:r>
        <w:rPr>
          <w:bCs/>
          <w:b/>
        </w:rPr>
        <w:t xml:space="preserve">User Engagement:</w:t>
      </w:r>
      <w:r>
        <w:t xml:space="preserve"> Average session duration increased by 50%, suggesting that users are exploring more features and content on the new site.</w:t>
      </w:r>
    </w:p>
    <w:p>
      <w:pPr>
        <w:pStyle w:val="FirstParagraph"/>
      </w:pPr>
      <w:r>
        <w:t xml:space="preserve">Beyond quantitative metrics, qualitative feedback from customers in</w:t>
      </w:r>
      <w:r>
        <w:t xml:space="preserve"> </w:t>
      </w:r>
      <w:r>
        <w:rPr>
          <w:bCs/>
          <w:b/>
        </w:rPr>
        <w:t xml:space="preserve">Australia Sydney</w:t>
      </w:r>
      <w:r>
        <w:t xml:space="preserve"> highlighted a perceived increase in brand trust and professionalism. Users specifically praised the intuitive navigation and the modern, clean aesthetic that aligned with their expectations of a leading fintech company.</w:t>
      </w:r>
    </w:p>
    <w:bookmarkEnd w:id="26"/>
    <w:bookmarkStart w:id="27" w:name="Xfa17c80d85ed520cf92c753b4a1f6da87ccfd57"/>
    <w:p>
      <w:pPr>
        <w:pStyle w:val="Heading2"/>
      </w:pPr>
      <w:r>
        <w:t xml:space="preserve">Conclusion: The Role of Design in Regional Success</w:t>
      </w:r>
    </w:p>
    <w:p>
      <w:pPr>
        <w:pStyle w:val="FirstParagraph"/>
      </w:pPr>
      <w:r>
        <w:t xml:space="preserve">This case study underscores the critical importance of engaging a skilled</w:t>
      </w:r>
      <w:r>
        <w:t xml:space="preserve"> </w:t>
      </w:r>
      <w:hyperlink w:anchor="Xa39a3ee5e6b4b0d3255bfef95601890afd80709">
        <w:r>
          <w:rPr>
            <w:rStyle w:val="Hyperlink"/>
          </w:rPr>
          <w:t xml:space="preserve">Web Designer</w:t>
        </w:r>
      </w:hyperlink>
      <w:r>
        <w:t xml:space="preserve"> who understands not just technical implementation, but also regional market dynamics. By tailoring the design strategy to the specific preferences and behaviors of users in</w:t>
      </w:r>
      <w:r>
        <w:t xml:space="preserve"> </w:t>
      </w:r>
      <w:r>
        <w:rPr>
          <w:bCs/>
          <w:b/>
        </w:rPr>
        <w:t xml:space="preserve">Australia Sydney</w:t>
      </w:r>
      <w:r>
        <w:t xml:space="preserve">, we were able to transform a struggling digital presence into a powerful business asset.</w:t>
      </w:r>
    </w:p>
    <w:p>
      <w:pPr>
        <w:pStyle w:val="BodyText"/>
      </w:pPr>
      <w:r>
        <w:t xml:space="preserve">The success in</w:t>
      </w:r>
      <w:r>
        <w:t xml:space="preserve"> </w:t>
      </w:r>
      <w:r>
        <w:rPr>
          <w:bCs/>
          <w:b/>
        </w:rPr>
        <w:t xml:space="preserve">Australia Sydney</w:t>
      </w:r>
      <w:r>
        <w:t xml:space="preserve"> serves as a blueprint for other businesses operating in similar competitive environments. It demonstrates that effective web design is not merely about visual appeal but about creating a cohesive, user-centered experience that drives tangible business outcomes. As the digital landscape continues to evolve, the partnership between strategic</w:t>
      </w:r>
      <w:r>
        <w:t xml:space="preserve"> </w:t>
      </w:r>
      <w:hyperlink w:anchor="Xa39a3ee5e6b4b0d3255bfef95601890afd80709">
        <w:r>
          <w:rPr>
            <w:rStyle w:val="Hyperlink"/>
          </w:rPr>
          <w:t xml:space="preserve">Web Designer</w:t>
        </w:r>
      </w:hyperlink>
      <w:r>
        <w:t xml:space="preserve"> expertise and localized market insight will remain essential for achieving excellence in the Australian digital sphere.</w:t>
      </w:r>
    </w:p>
    <w:p>
      <w:pPr>
        <w:pStyle w:val="BodyText"/>
      </w:pPr>
      <w:r>
        <w:t xml:space="preserve">In conclusion, this project validates that when design principles are applied with precision and cultural awareness in hubs like</w:t>
      </w:r>
      <w:r>
        <w:t xml:space="preserve"> </w:t>
      </w:r>
      <w:r>
        <w:rPr>
          <w:bCs/>
          <w:b/>
        </w:rPr>
        <w:t xml:space="preserve">Australia Sydney</w:t>
      </w:r>
      <w:r>
        <w:t xml:space="preserve">, businesses can unlock significant growth potential. The collaboration between strategic planning, creative execution by a dedicated</w:t>
      </w:r>
      <w:r>
        <w:t xml:space="preserve"> </w:t>
      </w:r>
      <w:hyperlink w:anchor="Xa39a3ee5e6b4b0d3255bfef95601890afd80709">
        <w:r>
          <w:rPr>
            <w:rStyle w:val="Hyperlink"/>
          </w:rPr>
          <w:t xml:space="preserve">Web Designer</w:t>
        </w:r>
      </w:hyperlink>
      <w:r>
        <w:t xml:space="preserve">, and deep local knowledge has proven to be the winning formula for digital success in this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Web Design in Australia Sydney</dc:title>
  <dc:creator/>
  <dc:language>en</dc:language>
  <cp:keywords/>
  <dcterms:created xsi:type="dcterms:W3CDTF">2026-07-29T10:03:23Z</dcterms:created>
  <dcterms:modified xsi:type="dcterms:W3CDTF">2026-07-29T10:03:23Z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