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686fa8b5d9af97d39aa05e876d44b45557c1f0f"/>
    <w:p>
      <w:pPr>
        <w:pStyle w:val="Heading1"/>
      </w:pPr>
      <w:r>
        <w:t xml:space="preserve">Case Study: Bridging the Digital Divide Through Strategic Web Design in Ethiopia Addis Ababa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Ethiopia Addis Ababa</w:t>
      </w:r>
      <w:r>
        <w:br/>
      </w:r>
      <w:r>
        <w:rPr>
          <w:bCs/>
          <w:b/>
        </w:rPr>
        <w:t xml:space="preserve">Focus Role:</w:t>
      </w:r>
      <w:r>
        <w:t xml:space="preserve"> </w:t>
      </w:r>
      <w:r>
        <w:t xml:space="preserve">Senior Web Designer</w:t>
      </w:r>
    </w:p>
    <w:bookmarkStart w:id="20" w:name="executive-summary"/>
    <w:p>
      <w:pPr>
        <w:pStyle w:val="Heading2"/>
      </w:pPr>
      <w:r>
        <w:t xml:space="preserve">1. Executive Summary</w:t>
      </w:r>
    </w:p>
    <w:p>
      <w:pPr>
        <w:pStyle w:val="FirstParagraph"/>
      </w:pPr>
      <w:r>
        <w:t xml:space="preserve">In the rapidly evolving digital landscape of East Africa, the capital city of Ethiopia Addis Ababa stands at a critical juncture. As the diplomatic capital of Africa and a hub for regional commerce, the city is experiencing an unprecedented surge in internet connectivity and smartphone adoption. However, this technological influx has exposed a significant gap between traditional business operations and modern digital presence. This Case Study examines how adopting advanced</w:t>
      </w:r>
      <w:r>
        <w:t xml:space="preserve"> </w:t>
      </w:r>
      <w:r>
        <w:rPr>
          <w:bCs/>
          <w:b/>
        </w:rPr>
        <w:t xml:space="preserve">Web Designer</w:t>
      </w:r>
      <w:r>
        <w:t xml:space="preserve"> </w:t>
      </w:r>
      <w:r>
        <w:t xml:space="preserve">methodologies specifically tailored to local constraints can revolutionize small-to-medium enterprises (SMEs) in Ethiopia Addis Ababa.</w:t>
      </w:r>
    </w:p>
    <w:p>
      <w:pPr>
        <w:pStyle w:val="BodyText"/>
      </w:pPr>
      <w:r>
        <w:t xml:space="preserve">The primary objective of this study is to demonstrate that effective web design is not merely an aesthetic exercise but a critical tool for economic empowerment. By addressing unique challenges such as variable network speeds, mobile-first consumption habits, and cultural localization needs, a specialized</w:t>
      </w:r>
      <w:r>
        <w:t xml:space="preserve"> </w:t>
      </w:r>
      <w:r>
        <w:rPr>
          <w:bCs/>
          <w:b/>
        </w:rPr>
        <w:t xml:space="preserve">Web Designer</w:t>
      </w:r>
      <w:r>
        <w:t xml:space="preserve"> </w:t>
      </w:r>
      <w:r>
        <w:t xml:space="preserve">can create inclusive digital ecosystems that drive growth in Ethiopia Addis Ababa.</w:t>
      </w:r>
    </w:p>
    <w:bookmarkEnd w:id="20"/>
    <w:bookmarkStart w:id="21" w:name="background-and-context"/>
    <w:p>
      <w:pPr>
        <w:pStyle w:val="Heading2"/>
      </w:pPr>
      <w:r>
        <w:t xml:space="preserve">2. Background and Context</w:t>
      </w:r>
    </w:p>
    <w:p>
      <w:pPr>
        <w:pStyle w:val="FirstParagraph"/>
      </w:pPr>
      <w:r>
        <w:rPr>
          <w:bCs/>
          <w:b/>
        </w:rPr>
        <w:t xml:space="preserve">The Digital Landscape of Ethiopia Addis Ababa:</w:t>
      </w:r>
      <w:r>
        <w:br/>
      </w:r>
      <w:r>
        <w:t xml:space="preserve">Over the past five years, Ethiopia has undergone significant digital transformation. The liberalization of the telecommunications sector and the rollout of 4G/LTE networks have dramatically increased internet penetration rates in urban centers. In Ethiopia Addis Ababa specifically, a young, tech-savvy population is increasingly turning to digital platforms for everything from food delivery and ride-hailing to banking and government services.</w:t>
      </w:r>
    </w:p>
    <w:p>
      <w:pPr>
        <w:pStyle w:val="BodyText"/>
      </w:pPr>
      <w:r>
        <w:rPr>
          <w:bCs/>
          <w:b/>
        </w:rPr>
        <w:t xml:space="preserve">The Problem:</w:t>
      </w:r>
      <w:r>
        <w:br/>
      </w:r>
      <w:r>
        <w:t xml:space="preserve">Despite this growth, many local businesses struggle to establish an effective online presence. Traditional websites designed with Western assumptions in mind often fail in this context due to heavy load times, non-localized content, and poor mobile optimization. Furthermore, there is a scarcity of professionals who understand the nuanced intersection of technology and Ethiopian culture. This is where the role of a skilled</w:t>
      </w:r>
      <w:r>
        <w:t xml:space="preserve"> </w:t>
      </w:r>
      <w:r>
        <w:rPr>
          <w:bCs/>
          <w:b/>
        </w:rPr>
        <w:t xml:space="preserve">Web Designer</w:t>
      </w:r>
      <w:r>
        <w:t xml:space="preserve"> </w:t>
      </w:r>
      <w:r>
        <w:t xml:space="preserve">becomes indispensable.</w:t>
      </w:r>
    </w:p>
    <w:bookmarkEnd w:id="21"/>
    <w:bookmarkStart w:id="25" w:name="X67174de3da816a8e396f778d0b47420168b913e"/>
    <w:p>
      <w:pPr>
        <w:pStyle w:val="Heading2"/>
      </w:pPr>
      <w:r>
        <w:t xml:space="preserve">3. The Role of the Web Designer in this Ecosystem</w:t>
      </w:r>
    </w:p>
    <w:p>
      <w:pPr>
        <w:pStyle w:val="FirstParagraph"/>
      </w:pPr>
      <w:r>
        <w:t xml:space="preserve">In the context of this Case Study, we define a</w:t>
      </w:r>
      <w:r>
        <w:t xml:space="preserve"> </w:t>
      </w:r>
      <w:r>
        <w:rPr>
          <w:bCs/>
          <w:b/>
        </w:rPr>
        <w:t xml:space="preserve">Web Designer</w:t>
      </w:r>
      <w:r>
        <w:t xml:space="preserve"> </w:t>
      </w:r>
      <w:r>
        <w:t xml:space="preserve">not just as an artist, but as a strategic problem solver. In Ethiopia Addis Ababa, the responsibilities of this role extend beyond UI/UX (User Interface/User Experience) design to include technical optimization for low-bandwidth environments and cultural sensitivity.</w:t>
      </w:r>
    </w:p>
    <w:bookmarkStart w:id="22" w:name="a.-mobile-first-approach"/>
    <w:p>
      <w:pPr>
        <w:pStyle w:val="Heading3"/>
      </w:pPr>
      <w:r>
        <w:t xml:space="preserve">A. Mobile-First Approach</w:t>
      </w:r>
    </w:p>
    <w:p>
      <w:pPr>
        <w:pStyle w:val="FirstParagraph"/>
      </w:pPr>
      <w:r>
        <w:t xml:space="preserve">In Ethiopia Addis Ababa, the vast majority of internet users access the web via mobile devices rather than desktop computers. A standard desktop-centric design approach is ineffective here. The</w:t>
      </w:r>
      <w:r>
        <w:t xml:space="preserve"> </w:t>
      </w:r>
      <w:r>
        <w:rPr>
          <w:bCs/>
          <w:b/>
        </w:rPr>
        <w:t xml:space="preserve">Web Designer</w:t>
      </w:r>
      <w:r>
        <w:t xml:space="preserve"> </w:t>
      </w:r>
      <w:r>
        <w:t xml:space="preserve">must prioritize a "mobile-first" philosophy, ensuring that layouts are responsive, touch-friendly, and intuitive for smaller screens. This involves simplifying navigation menus and ensuring that call-to-action buttons are easily tappable.</w:t>
      </w:r>
    </w:p>
    <w:bookmarkEnd w:id="22"/>
    <w:bookmarkStart w:id="23" w:name="b.-performance-optimization"/>
    <w:p>
      <w:pPr>
        <w:pStyle w:val="Heading3"/>
      </w:pPr>
      <w:r>
        <w:t xml:space="preserve">B. Performance Optimization</w:t>
      </w:r>
    </w:p>
    <w:p>
      <w:pPr>
        <w:pStyle w:val="FirstParagraph"/>
      </w:pPr>
      <w:r>
        <w:t xml:space="preserve">Data costs can be prohibitive for many users in Ethiopia Addis Ababa. Therefore, page load speed is a critical metric for success. The</w:t>
      </w:r>
      <w:r>
        <w:t xml:space="preserve"> </w:t>
      </w:r>
      <w:r>
        <w:rPr>
          <w:bCs/>
          <w:b/>
        </w:rPr>
        <w:t xml:space="preserve">Web Designer</w:t>
      </w:r>
      <w:r>
        <w:t xml:space="preserve"> </w:t>
      </w:r>
      <w:r>
        <w:t xml:space="preserve">must implement techniques such as image compression, lazy loading, and minimalistic code structures to ensure websites load quickly even on 3G or fluctuating 4G connections. A slow website results in immediate bounce rates, directly impacting the business’s bottom line.</w:t>
      </w:r>
    </w:p>
    <w:bookmarkEnd w:id="23"/>
    <w:bookmarkStart w:id="24" w:name="c.-cultural-localization"/>
    <w:p>
      <w:pPr>
        <w:pStyle w:val="Heading3"/>
      </w:pPr>
      <w:r>
        <w:t xml:space="preserve">C. Cultural Localization</w:t>
      </w:r>
    </w:p>
    <w:p>
      <w:pPr>
        <w:pStyle w:val="FirstParagraph"/>
      </w:pPr>
      <w:r>
        <w:t xml:space="preserve">A key differentiator for success in Ethiopia Addis Ababa is localization. The</w:t>
      </w:r>
      <w:r>
        <w:t xml:space="preserve"> </w:t>
      </w:r>
      <w:r>
        <w:rPr>
          <w:bCs/>
          <w:b/>
        </w:rPr>
        <w:t xml:space="preserve">Web Designer</w:t>
      </w:r>
      <w:r>
        <w:t xml:space="preserve"> </w:t>
      </w:r>
      <w:r>
        <w:t xml:space="preserve">must incorporate local languages (such as Amharic alongside English) and culturally relevant imagery and color schemes. For instance, understanding the significance of certain colors during religious festivals or incorporating local payment methods like Telebirr into the user flow are essential design decisions that resonate with the Ethiopian consumer.</w:t>
      </w:r>
    </w:p>
    <w:bookmarkEnd w:id="24"/>
    <w:bookmarkEnd w:id="25"/>
    <w:bookmarkStart w:id="29" w:name="X3d1e9ec2bf7a30bc5fc4bab357180ca9468fca1"/>
    <w:p>
      <w:pPr>
        <w:pStyle w:val="Heading2"/>
      </w:pPr>
      <w:r>
        <w:t xml:space="preserve">4. Case Implementation: The "Buna &amp; Bytes" Project</w:t>
      </w:r>
    </w:p>
    <w:p>
      <w:pPr>
        <w:pStyle w:val="FirstParagraph"/>
      </w:pPr>
      <w:r>
        <w:t xml:space="preserve">To illustrate these concepts, we examine a hypothetical but representative project involving a local coffee chain in Ethiopia Addis Ababa, referred to here as "Buna &amp; Bytes."</w:t>
      </w:r>
    </w:p>
    <w:bookmarkStart w:id="26" w:name="a.-initial-assessment"/>
    <w:p>
      <w:pPr>
        <w:pStyle w:val="Heading3"/>
      </w:pPr>
      <w:r>
        <w:t xml:space="preserve">A. Initial Assessment</w:t>
      </w:r>
    </w:p>
    <w:p>
      <w:pPr>
        <w:pStyle w:val="FirstParagraph"/>
      </w:pPr>
      <w:r>
        <w:t xml:space="preserve">Buna &amp; Bytes had an outdated website that was essentially a digital brochure. It loaded slowly on mobile devices and did not support online ordering or the popular local payment gateway, Telebirr. The conversion rate was negligible.</w:t>
      </w:r>
    </w:p>
    <w:bookmarkEnd w:id="26"/>
    <w:bookmarkStart w:id="27" w:name="b.-design-intervention"/>
    <w:p>
      <w:pPr>
        <w:pStyle w:val="Heading3"/>
      </w:pPr>
      <w:r>
        <w:t xml:space="preserve">B. Design Intervention</w:t>
      </w:r>
    </w:p>
    <w:p>
      <w:pPr>
        <w:pStyle w:val="FirstParagraph"/>
      </w:pPr>
      <w:r>
        <w:t xml:space="preserve">A specialized</w:t>
      </w:r>
      <w:r>
        <w:t xml:space="preserve"> </w:t>
      </w:r>
      <w:r>
        <w:rPr>
          <w:bCs/>
          <w:b/>
        </w:rPr>
        <w:t xml:space="preserve">Web Designer</w:t>
      </w:r>
      <w:r>
        <w:t xml:space="preserve"> </w:t>
      </w:r>
      <w:r>
        <w:t xml:space="preserve">was hired to overhaul the digital presence. The redesign focused on three core pillars:</w:t>
      </w:r>
    </w:p>
    <w:p>
      <w:pPr>
        <w:numPr>
          <w:ilvl w:val="0"/>
          <w:numId w:val="1001"/>
        </w:numPr>
        <w:pStyle w:val="Compact"/>
      </w:pPr>
      <w:r>
        <w:rPr>
          <w:bCs/>
          <w:b/>
        </w:rPr>
        <w:t xml:space="preserve">Simplified UX/UI:</w:t>
      </w:r>
      <w:r>
        <w:t xml:space="preserve">The interface was stripped of non-essential elements to reduce data usage. A prominent "Order Now" button was placed above the fold, accessible with a single tap.</w:t>
      </w:r>
    </w:p>
    <w:p>
      <w:pPr>
        <w:numPr>
          <w:ilvl w:val="0"/>
          <w:numId w:val="1001"/>
        </w:numPr>
        <w:pStyle w:val="Compact"/>
      </w:pPr>
      <w:r>
        <w:rPr>
          <w:bCs/>
          <w:b/>
        </w:rPr>
        <w:t xml:space="preserve">Telugubirr Integration:</w:t>
      </w:r>
      <w:r>
        <w:t xml:space="preserve">The checkout process was redesigned to integrate seamlessly with Telebirr, allowing users to pay using their mobile money accounts without needing credit cards.</w:t>
      </w:r>
    </w:p>
    <w:p>
      <w:pPr>
        <w:numPr>
          <w:ilvl w:val="0"/>
          <w:numId w:val="1001"/>
        </w:numPr>
        <w:pStyle w:val="Compact"/>
      </w:pPr>
      <w:r>
        <w:rPr>
          <w:bCs/>
          <w:b/>
        </w:rPr>
        <w:t xml:space="preserve">Bilingual Interface:</w:t>
      </w:r>
      <w:r>
        <w:t xml:space="preserve">The site offered a toggle switch between English and Amharic, ensuring accessibility for all demographics in Ethiopia Addis Ababa.</w:t>
      </w:r>
    </w:p>
    <w:bookmarkEnd w:id="27"/>
    <w:bookmarkStart w:id="28" w:name="c.-outcomes"/>
    <w:p>
      <w:pPr>
        <w:pStyle w:val="Heading3"/>
      </w:pPr>
      <w:r>
        <w:t xml:space="preserve">C. Outcomes</w:t>
      </w:r>
    </w:p>
    <w:p>
      <w:pPr>
        <w:pStyle w:val="FirstParagraph"/>
      </w:pPr>
      <w:r>
        <w:t xml:space="preserve">Six months post-launch, the metrics showed a 150% increase in online orders. The average session duration increased due to improved readability, and the bounce rate dropped by 40%. This success story highlights how targeted web design can directly influence economic activity in Ethiopia Addis Ababa.</w:t>
      </w:r>
    </w:p>
    <w:bookmarkEnd w:id="28"/>
    <w:bookmarkEnd w:id="29"/>
    <w:bookmarkStart w:id="30" w:name="challenges-and-mitigation-strategies"/>
    <w:p>
      <w:pPr>
        <w:pStyle w:val="Heading2"/>
      </w:pPr>
      <w:r>
        <w:t xml:space="preserve">5. Challenges and Mitigation Strategies</w:t>
      </w:r>
    </w:p>
    <w:p>
      <w:pPr>
        <w:pStyle w:val="FirstParagraph"/>
      </w:pPr>
      <w:r>
        <w:rPr>
          <w:bCs/>
          <w:b/>
        </w:rPr>
        <w:t xml:space="preserve">Economic Constraints:</w:t>
      </w:r>
      <w:r>
        <w:br/>
      </w:r>
      <w:r>
        <w:t xml:space="preserve">Many SMEs in Ethiopia Addis Ababa have limited budgets for web development. The</w:t>
      </w:r>
      <w:r>
        <w:t xml:space="preserve"> </w:t>
      </w:r>
      <w:r>
        <w:rPr>
          <w:bCs/>
          <w:b/>
        </w:rPr>
        <w:t xml:space="preserve">Web Designer</w:t>
      </w:r>
      <w:r>
        <w:t xml:space="preserve"> </w:t>
      </w:r>
      <w:r>
        <w:t xml:space="preserve">must advocate for cost-effective solutions, such as using open-source platforms (like WordPress) optimized with lightweight themes, rather than custom-coded complex applications.</w:t>
      </w:r>
    </w:p>
    <w:p>
      <w:pPr>
        <w:pStyle w:val="BodyText"/>
      </w:pPr>
      <w:r>
        <w:rPr>
          <w:bCs/>
          <w:b/>
        </w:rPr>
        <w:t xml:space="preserve">Skill Gap:</w:t>
      </w:r>
      <w:r>
        <w:br/>
      </w:r>
      <w:r>
        <w:t xml:space="preserve">There is a shortage of experienced designers in the region. To mitigate this, the Case Study suggests that local universities and tech hubs in Ethiopia Addis Ababa should collaborate to provide specialized training in modern web standards, focusing specifically on performance and accessibility.</w:t>
      </w:r>
    </w:p>
    <w:p>
      <w:pPr>
        <w:pStyle w:val="BodyText"/>
      </w:pPr>
      <w:r>
        <w:rPr>
          <w:bCs/>
          <w:b/>
        </w:rPr>
        <w:t xml:space="preserve">Infrastructure Variability:</w:t>
      </w:r>
      <w:r>
        <w:br/>
      </w:r>
      <w:r>
        <w:t xml:space="preserve">Internet outages can still occur. The</w:t>
      </w:r>
      <w:r>
        <w:t xml:space="preserve"> </w:t>
      </w:r>
      <w:r>
        <w:rPr>
          <w:bCs/>
          <w:b/>
        </w:rPr>
        <w:t xml:space="preserve">Web Designer</w:t>
      </w:r>
      <w:r>
        <w:t xml:space="preserve"> </w:t>
      </w:r>
      <w:r>
        <w:t xml:space="preserve">must implement Progressive Web App (PWA) technologies that allow users to access cached content even when offline, providing a better experience during connectivity disruptions common in developing infrastructure.</w:t>
      </w:r>
    </w:p>
    <w:bookmarkEnd w:id="30"/>
    <w:bookmarkStart w:id="31" w:name="conclusion-and-recommendations"/>
    <w:p>
      <w:pPr>
        <w:pStyle w:val="Heading2"/>
      </w:pPr>
      <w:r>
        <w:t xml:space="preserve">6. Conclusion and Recommendations</w:t>
      </w:r>
    </w:p>
    <w:p>
      <w:pPr>
        <w:pStyle w:val="FirstParagraph"/>
      </w:pPr>
      <w:r>
        <w:t xml:space="preserve">The potential for digital transformation in Ethiopia Addis Ababa is immense, but it requires a nuanced approach to design. It is no longer sufficient to import designs from abroad; there must be a local expertise that understands the context. The role of the</w:t>
      </w:r>
      <w:r>
        <w:t xml:space="preserve"> </w:t>
      </w:r>
      <w:r>
        <w:rPr>
          <w:bCs/>
          <w:b/>
        </w:rPr>
        <w:t xml:space="preserve">Web Designer</w:t>
      </w:r>
      <w:r>
        <w:t xml:space="preserve"> </w:t>
      </w:r>
      <w:r>
        <w:t xml:space="preserve">in this ecosystem is pivotal.</w:t>
      </w:r>
    </w:p>
    <w:p>
      <w:pPr>
        <w:pStyle w:val="BodyText"/>
      </w:pPr>
      <w:r>
        <w:rPr>
          <w:bCs/>
          <w:b/>
        </w:rPr>
        <w:t xml:space="preserve">Key Takeaways:</w:t>
      </w:r>
    </w:p>
    <w:p>
      <w:pPr>
        <w:numPr>
          <w:ilvl w:val="0"/>
          <w:numId w:val="1002"/>
        </w:numPr>
        <w:pStyle w:val="Compact"/>
      </w:pPr>
      <w:r>
        <w:rPr>
          <w:bCs/>
          <w:b/>
        </w:rPr>
        <w:t xml:space="preserve">Prioritize Mobile:</w:t>
      </w:r>
      <w:r>
        <w:t xml:space="preserve">In Ethiopia Addis Ababa, mobile is not an afterthought; it is the primary device.</w:t>
      </w:r>
    </w:p>
    <w:p>
      <w:pPr>
        <w:numPr>
          <w:ilvl w:val="0"/>
          <w:numId w:val="1002"/>
        </w:numPr>
        <w:pStyle w:val="Compact"/>
      </w:pPr>
      <w:r>
        <w:rPr>
          <w:iCs/>
          <w:i/>
        </w:rPr>
        <w:t xml:space="preserve">**Optimize for Speed:**</w:t>
      </w:r>
      <w:r>
        <w:t xml:space="preserve">* Low bandwidth demands efficient design choices.</w:t>
      </w:r>
    </w:p>
    <w:p>
      <w:pPr>
        <w:numPr>
          <w:ilvl w:val="0"/>
          <w:numId w:val="1002"/>
        </w:numPr>
        <w:pStyle w:val="Compact"/>
      </w:pPr>
      <w:r>
        <w:t xml:space="preserve">**Embrace Localization:**** Cultural relevance builds trust and engagement.</w:t>
      </w:r>
    </w:p>
    <w:p>
      <w:pPr>
        <w:pStyle w:val="FirstParagraph"/>
      </w:pPr>
      <w:r>
        <w:t xml:space="preserve">We recommend that businesses in Ethiopia Addis Ababa invest in professional web design services that prioritize these local realities. By doing so, they can unlock new markets, improve customer satisfaction, and contribute to the broader digital economy of the nation. The future of web design is not just about code; it is about creating accessible, inclusive, and efficient digital doorways for every citizen in Ethiopia Addis Ababa.</w:t>
      </w:r>
    </w:p>
    <w:bookmarkEnd w:id="31"/>
    <w:bookmarkStart w:id="32" w:name="final-thoughts"/>
    <w:p>
      <w:pPr>
        <w:pStyle w:val="Heading2"/>
      </w:pPr>
      <w:r>
        <w:t xml:space="preserve">7. Final Thoughts</w:t>
      </w:r>
    </w:p>
    <w:p>
      <w:pPr>
        <w:pStyle w:val="FirstParagraph"/>
      </w:pPr>
      <w:r>
        <w:t xml:space="preserve">This Case Study serves as a blueprint for understanding the intersection of technology and local culture. As Ethiopia continues to grow, the demand for skilled</w:t>
      </w:r>
      <w:r>
        <w:t xml:space="preserve"> </w:t>
      </w:r>
      <w:r>
        <w:rPr>
          <w:bCs/>
          <w:b/>
        </w:rPr>
        <w:t xml:space="preserve">Web Designer</w:t>
      </w:r>
      <w:r>
        <w:t xml:space="preserve"> </w:t>
      </w:r>
      <w:r>
        <w:t xml:space="preserve">professionals who can navigate the complexities of design in Ethiopia Addis Ababa will only increase. Success lies in empathy—understanding the user's constraints, aspirations, and cultural context—and translating that understanding into a seamless digital experience.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2026-07-29T05:29:00Z</dcterms:created>
  <dcterms:modified xsi:type="dcterms:W3CDTF">2026-07-29T05:29:00Z</dcterms:modified>
</cp:coreProperties>
</file>

<file path=docProps/custom.xml><?xml version="1.0" encoding="utf-8"?>
<Properties xmlns="http://schemas.openxmlformats.org/officeDocument/2006/custom-properties" xmlns:vt="http://schemas.openxmlformats.org/officeDocument/2006/docPropsVTypes"/>
</file>