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Lyon</w:t>
      </w:r>
    </w:p>
    <w:bookmarkStart w:id="31" w:name="Xdcda52194eb593f832aa65d1176f23e44c6b55c"/>
    <w:p>
      <w:pPr>
        <w:pStyle w:val="Heading1"/>
      </w:pPr>
      <w:r>
        <w:t xml:space="preserve">Creative Excellence and Technical Precision: A Case Study on the Web Designer in France Lyon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Lyon, Auvergne-Rhône-Alpes, France</w:t>
      </w:r>
      <w:r>
        <w:br/>
      </w:r>
      <w:r>
        <w:rPr>
          <w:bCs/>
          <w:b/>
        </w:rPr>
        <w:t xml:space="preserve">Subject:</w:t>
      </w:r>
      <w:r>
        <w:t xml:space="preserve">The Evolution of Digital Design in a Historic European Hub</w:t>
      </w:r>
    </w:p>
    <w:bookmarkStart w:id="20" w:name="executive-summary"/>
    <w:p>
      <w:pPr>
        <w:pStyle w:val="Heading3"/>
      </w:pPr>
      <w:r>
        <w:t xml:space="preserve">Executive Summary</w:t>
      </w:r>
    </w:p>
    <w:p>
      <w:pPr>
        <w:pStyle w:val="FirstParagraph"/>
      </w:pPr>
      <w:r>
        <w:t xml:space="preserve">This case study explores the critical role of a professional Web Designer operating within the dynamic technological landscape of Lyon, France. By examining the unique intersection of historical heritage and modern innovation that characterizes this city, we analyze how local expertise adapts global design trends to meet specific regional business needs.</w:t>
      </w:r>
    </w:p>
    <w:bookmarkEnd w:id="20"/>
    <w:bookmarkStart w:id="21" w:name="X7ae3ce1cb4b0012188eb63b21bd959463869606"/>
    <w:p>
      <w:pPr>
        <w:pStyle w:val="Heading2"/>
      </w:pPr>
      <w:r>
        <w:t xml:space="preserve">1. Introduction: The Context of Innovation in Lyon</w:t>
      </w:r>
    </w:p>
    <w:p>
      <w:pPr>
        <w:pStyle w:val="FirstParagraph"/>
      </w:pPr>
      <w:r>
        <w:t xml:space="preserve">Lyon is often referred to as the "Capital of Gastronomy," but it has firmly established itself as a leading hub for technology, digital creativity, and biotech innovation in Europe. For any business aiming to succeed in this market, the choice of a</w:t>
      </w:r>
      <w:r>
        <w:t xml:space="preserve"> </w:t>
      </w:r>
      <w:r>
        <w:rPr>
          <w:bCs/>
          <w:b/>
        </w:rPr>
        <w:t xml:space="preserve">Web Designer</w:t>
      </w:r>
      <w:r>
        <w:t xml:space="preserve"> </w:t>
      </w:r>
      <w:r>
        <w:t xml:space="preserve">in France Lyon is not merely a transactional service hire; it is a strategic partnership. The city boasts one of the fastest-growing startup ecosystems on the continent, known as La Confluence, which fosters collaboration between traditional industries and digital startups. This environment demands designers who are not only aesthetically skilled but also technically proficient in navigating French regulatory frameworks and cultural nuances.</w:t>
      </w:r>
    </w:p>
    <w:p>
      <w:pPr>
        <w:pStyle w:val="BodyText"/>
      </w:pPr>
      <w:r>
        <w:t xml:space="preserve">The objective of this case study is to dissect the workflow, challenges, and successes encountered by a senior</w:t>
      </w:r>
      <w:r>
        <w:t xml:space="preserve"> </w:t>
      </w:r>
      <w:r>
        <w:rPr>
          <w:bCs/>
          <w:b/>
        </w:rPr>
        <w:t xml:space="preserve">Web Designer</w:t>
      </w:r>
      <w:r>
        <w:t xml:space="preserve"> </w:t>
      </w:r>
      <w:r>
        <w:t xml:space="preserve">based in Lyon when tasked with rebranding a mid-sized heritage manufacturing company. The goal was to modernize their digital presence while retaining the trust associated with their long-standing local history.</w:t>
      </w:r>
    </w:p>
    <w:bookmarkEnd w:id="21"/>
    <w:bookmarkStart w:id="22" w:name="X23f6435f7c1fd371aa1398a682aa71b0cf2777f"/>
    <w:p>
      <w:pPr>
        <w:pStyle w:val="Heading2"/>
      </w:pPr>
      <w:r>
        <w:t xml:space="preserve">2. Project Background: Bridging Heritage and Digital Modernity</w:t>
      </w:r>
    </w:p>
    <w:p>
      <w:pPr>
        <w:pStyle w:val="FirstParagraph"/>
      </w:pPr>
      <w:r>
        <w:t xml:space="preserve">The client, a family-owned textile manufacturer based in the Presqu'île district of Lyon, faced a significant challenge. Their previous website was outdated, non-responsive on mobile devices, and failed to communicate their sustainable manufacturing processes to a younger demographic. In the competitive market of</w:t>
      </w:r>
      <w:r>
        <w:t xml:space="preserve"> </w:t>
      </w:r>
      <w:r>
        <w:rPr>
          <w:bCs/>
          <w:b/>
        </w:rPr>
        <w:t xml:space="preserve">France Lyon</w:t>
      </w:r>
      <w:r>
        <w:t xml:space="preserve">, where digital-first competitors were emerging rapidly, visibility was waning. The client sought a partner who understood both the local business etiquette and international design standards.</w:t>
      </w:r>
    </w:p>
    <w:p>
      <w:pPr>
        <w:pStyle w:val="BodyText"/>
      </w:pPr>
      <w:r>
        <w:t xml:space="preserve">The primary mandate for the</w:t>
      </w:r>
      <w:r>
        <w:t xml:space="preserve"> </w:t>
      </w:r>
      <w:r>
        <w:rPr>
          <w:bCs/>
          <w:b/>
        </w:rPr>
        <w:t xml:space="preserve">Web Designer</w:t>
      </w:r>
      <w:r>
        <w:t xml:space="preserve"> </w:t>
      </w:r>
      <w:r>
        <w:t xml:space="preserve">in France Lyon was to create an e-commerce platform that reflected the quality of their materials while ensuring seamless integration with logistics partners across Europe. The project required a deep understanding of user experience (UX) principles tailored to French consumers, who prioritize privacy, clarity, and high-quality visual storytelling.</w:t>
      </w:r>
    </w:p>
    <w:bookmarkEnd w:id="22"/>
    <w:bookmarkStart w:id="26" w:name="methodology-the-design-process"/>
    <w:p>
      <w:pPr>
        <w:pStyle w:val="Heading2"/>
      </w:pPr>
      <w:r>
        <w:t xml:space="preserve">3. Methodology: The Design Process</w:t>
      </w:r>
    </w:p>
    <w:bookmarkStart w:id="23" w:name="a.-discovery-and-cultural-audit"/>
    <w:p>
      <w:pPr>
        <w:pStyle w:val="Heading3"/>
      </w:pPr>
      <w:r>
        <w:t xml:space="preserve">A. Discovery and Cultural Audit</w:t>
      </w:r>
    </w:p>
    <w:p>
      <w:pPr>
        <w:pStyle w:val="FirstParagraph"/>
      </w:pPr>
      <w:r>
        <w:t xml:space="preserve">The initial phase involved extensive research into the Lyonese market behavior. The</w:t>
      </w:r>
      <w:r>
        <w:t xml:space="preserve"> </w:t>
      </w:r>
      <w:r>
        <w:rPr>
          <w:bCs/>
          <w:b/>
        </w:rPr>
        <w:t xml:space="preserve">Web Designer</w:t>
      </w:r>
      <w:r>
        <w:t xml:space="preserve">, in France Lyon, conducted interviews with local stakeholders to understand the tone of voice required for their target audience. It was determined that while the design needed to be bold, it also had to respect the minimalist elegance preferred by French consumers. This cultural insight prevented common pitfalls where overly aggressive sales tactics alienate European buyers.</w:t>
      </w:r>
    </w:p>
    <w:bookmarkEnd w:id="23"/>
    <w:bookmarkStart w:id="24" w:name="b.-user-experience-ux-and-wireframing"/>
    <w:p>
      <w:pPr>
        <w:pStyle w:val="Heading3"/>
      </w:pPr>
      <w:r>
        <w:t xml:space="preserve">B. User Experience (UX) and Wireframing</w:t>
      </w:r>
    </w:p>
    <w:p>
      <w:pPr>
        <w:pStyle w:val="FirstParagraph"/>
      </w:pPr>
      <w:r>
        <w:t xml:space="preserve">Focusing on accessibility standards compliant with French RGAA (Référentiel Général d'Amélioration de l'Accessibilité), the designer created wireframes that prioritized clear navigation and fast load times. Given the high mobile usage rates in</w:t>
      </w:r>
      <w:r>
        <w:t xml:space="preserve"> </w:t>
      </w:r>
      <w:r>
        <w:rPr>
          <w:bCs/>
          <w:b/>
        </w:rPr>
        <w:t xml:space="preserve">France Lyon</w:t>
      </w:r>
      <w:r>
        <w:t xml:space="preserve">, a mobile-first approach was adopted. The</w:t>
      </w:r>
      <w:r>
        <w:t xml:space="preserve"> </w:t>
      </w:r>
      <w:r>
        <w:rPr>
          <w:bCs/>
          <w:b/>
        </w:rPr>
        <w:t xml:space="preserve">Web Designer</w:t>
      </w:r>
      <w:r>
        <w:t xml:space="preserve">, in France Lyon, utilized tools like Figma to collaborate remotely with developers, ensuring that animations did not compromise performance on lower-end devices.</w:t>
      </w:r>
    </w:p>
    <w:bookmarkEnd w:id="24"/>
    <w:bookmarkStart w:id="25" w:name="c.-visual-design-and-branding"/>
    <w:p>
      <w:pPr>
        <w:pStyle w:val="Heading3"/>
      </w:pPr>
      <w:r>
        <w:t xml:space="preserve">C. Visual Design and Branding</w:t>
      </w:r>
    </w:p>
    <w:p>
      <w:pPr>
        <w:pStyle w:val="FirstParagraph"/>
      </w:pPr>
      <w:r>
        <w:t xml:space="preserve">The visual identity drew inspiration from Lyon’s famous traboules (secret passageways) and silk history, using intricate patterns that subtly guided the user through the digital journey. Color palettes were selected to evoke trust and heritage, utilizing deep blues and warm terracottas. The</w:t>
      </w:r>
      <w:r>
        <w:t xml:space="preserve"> </w:t>
      </w:r>
      <w:r>
        <w:rPr>
          <w:bCs/>
          <w:b/>
        </w:rPr>
        <w:t xml:space="preserve">Web Designer</w:t>
      </w:r>
      <w:r>
        <w:t xml:space="preserve">, in France Lyon ensured that typography remained legible across various screen sizes, adhering to WCAG 2.1 AA standards.</w:t>
      </w:r>
    </w:p>
    <w:bookmarkEnd w:id="25"/>
    <w:bookmarkEnd w:id="26"/>
    <w:bookmarkStart w:id="27" w:name="challenges-encountered"/>
    <w:p>
      <w:pPr>
        <w:pStyle w:val="Heading2"/>
      </w:pPr>
      <w:r>
        <w:t xml:space="preserve">4. Challenges Encountered</w:t>
      </w:r>
    </w:p>
    <w:p>
      <w:pPr>
        <w:pStyle w:val="FirstParagraph"/>
      </w:pPr>
      <w:r>
        <w:rPr>
          <w:bCs/>
          <w:b/>
        </w:rPr>
        <w:t xml:space="preserve">Data Privacy Compliance:</w:t>
      </w:r>
      <w:r>
        <w:br/>
      </w:r>
      <w:r>
        <w:t xml:space="preserve">A significant hurdle was ensuring full compliance with GDPR (General Data Protection Regulation). The</w:t>
      </w:r>
      <w:r>
        <w:t xml:space="preserve"> </w:t>
      </w:r>
      <w:r>
        <w:rPr>
          <w:bCs/>
          <w:b/>
        </w:rPr>
        <w:t xml:space="preserve">Web Designer</w:t>
      </w:r>
      <w:r>
        <w:t xml:space="preserve">, in France Lyon, had to implement robust cookie consent mechanisms and clear privacy policies. This required close collaboration with legal experts within the region to ensure that data collection practices were transparent and lawful.</w:t>
      </w:r>
    </w:p>
    <w:p>
      <w:pPr>
        <w:pStyle w:val="BodyText"/>
      </w:pPr>
      <w:r>
        <w:rPr>
          <w:bCs/>
          <w:b/>
        </w:rPr>
        <w:t xml:space="preserve">Bridging Technical Gaps:</w:t>
      </w:r>
      <w:r>
        <w:br/>
      </w:r>
      <w:r>
        <w:t xml:space="preserve">Lyon’s tech scene is fast-paced, and the client expected rapid delivery. However, integrating custom 3D product views into a Shopify-based theme posed technical difficulties. The</w:t>
      </w:r>
      <w:r>
        <w:t xml:space="preserve"> </w:t>
      </w:r>
      <w:r>
        <w:rPr>
          <w:bCs/>
          <w:b/>
        </w:rPr>
        <w:t xml:space="preserve">Web Designer</w:t>
      </w:r>
      <w:r>
        <w:t xml:space="preserve">, in France Lyon, had to negotiate realistic timelines while offering creative workarounds using lightweight SVG animations to maintain visual impact without sacrificing speed.</w:t>
      </w:r>
    </w:p>
    <w:bookmarkEnd w:id="27"/>
    <w:bookmarkStart w:id="28" w:name="solutions-and-implementation"/>
    <w:p>
      <w:pPr>
        <w:pStyle w:val="Heading2"/>
      </w:pPr>
      <w:r>
        <w:t xml:space="preserve">5. Solutions and Implementation</w:t>
      </w:r>
    </w:p>
    <w:p>
      <w:pPr>
        <w:pStyle w:val="FirstParagraph"/>
      </w:pPr>
      <w:r>
        <w:t xml:space="preserve">To address the compliance issues, the designer implemented a localized consent manager that clearly explained data usage in French. For the technical constraints, they partnered with a local developer specializing in WebGL to optimize 3D rendering. This collaborative approach highlighted the importance of network within</w:t>
      </w:r>
      <w:r>
        <w:t xml:space="preserve"> </w:t>
      </w:r>
      <w:r>
        <w:rPr>
          <w:bCs/>
          <w:b/>
        </w:rPr>
        <w:t xml:space="preserve">France Lyon</w:t>
      </w:r>
      <w:r>
        <w:t xml:space="preserve">, where cross-disciplinary teamwork is valued.</w:t>
      </w:r>
    </w:p>
    <w:p>
      <w:pPr>
        <w:pStyle w:val="BodyText"/>
      </w:pPr>
      <w:r>
        <w:t xml:space="preserve">The final deliverable was a fully responsive e-commerce site featuring:</w:t>
      </w:r>
    </w:p>
    <w:p>
      <w:pPr>
        <w:numPr>
          <w:ilvl w:val="0"/>
          <w:numId w:val="1001"/>
        </w:numPr>
        <w:pStyle w:val="Compact"/>
      </w:pPr>
      <w:r>
        <w:t xml:space="preserve">A streamlined checkout process reducing cart abandonment by 15%.</w:t>
      </w:r>
    </w:p>
    <w:p>
      <w:pPr>
        <w:numPr>
          <w:ilvl w:val="0"/>
          <w:numId w:val="1001"/>
        </w:numPr>
        <w:pStyle w:val="Compact"/>
      </w:pPr>
      <w:r>
        <w:t xml:space="preserve">An integrated blog section highlighting the sustainability efforts of the manufacturer, boosting SEO rankings in local searches for "Lyon textile manufacturers."</w:t>
      </w:r>
    </w:p>
    <w:p>
      <w:pPr>
        <w:numPr>
          <w:ilvl w:val="0"/>
          <w:numId w:val="1001"/>
        </w:numPr>
        <w:pStyle w:val="Compact"/>
      </w:pPr>
      <w:r>
        <w:t xml:space="preserve">Multilingual support (French and English) to cater to both domestic and international tourists visiting Lyon.</w:t>
      </w:r>
    </w:p>
    <w:bookmarkEnd w:id="28"/>
    <w:bookmarkStart w:id="29" w:name="results-and-impact"/>
    <w:p>
      <w:pPr>
        <w:pStyle w:val="Heading2"/>
      </w:pPr>
      <w:r>
        <w:t xml:space="preserve">6. Results and Impact</w:t>
      </w:r>
    </w:p>
    <w:p>
      <w:pPr>
        <w:pStyle w:val="FirstParagraph"/>
      </w:pPr>
      <w:r>
        <w:t xml:space="preserve">Six months post-launch, the metrics demonstrated a clear return on investment. Online sales increased by 40%, with a significant portion of traffic originating from mobile devices, validating the mobile-first strategy employed by the</w:t>
      </w:r>
      <w:r>
        <w:t xml:space="preserve"> </w:t>
      </w:r>
      <w:r>
        <w:rPr>
          <w:bCs/>
          <w:b/>
        </w:rPr>
        <w:t xml:space="preserve">Web Designer</w:t>
      </w:r>
      <w:r>
        <w:t xml:space="preserve">, in France Lyon. Furthermore, customer satisfaction scores improved due to better accessibility features.</w:t>
      </w:r>
    </w:p>
    <w:p>
      <w:pPr>
        <w:pStyle w:val="BodyText"/>
      </w:pPr>
      <w:r>
        <w:t xml:space="preserve">The project also strengthened the brand’s presence in Lyon. By aligning digital aesthetics with local cultural values, the client successfully positioned themselves as a modern yet respectful contributor to the city’s industrial heritage. The</w:t>
      </w:r>
      <w:r>
        <w:t xml:space="preserve"> </w:t>
      </w:r>
      <w:r>
        <w:rPr>
          <w:bCs/>
          <w:b/>
        </w:rPr>
        <w:t xml:space="preserve">Web Designer</w:t>
      </w:r>
      <w:r>
        <w:t xml:space="preserve">, in France Lyon, received positive feedback from industry peers for balancing artistic vision with commercial viability.</w:t>
      </w:r>
    </w:p>
    <w:bookmarkEnd w:id="29"/>
    <w:bookmarkStart w:id="30" w:name="conclusion"/>
    <w:p>
      <w:pPr>
        <w:pStyle w:val="Heading2"/>
      </w:pPr>
      <w:r>
        <w:t xml:space="preserve">7. Conclusion</w:t>
      </w:r>
    </w:p>
    <w:p>
      <w:pPr>
        <w:pStyle w:val="FirstParagraph"/>
      </w:pPr>
      <w:r>
        <w:t xml:space="preserve">This case study illustrates that hiring a specialized</w:t>
      </w:r>
      <w:r>
        <w:t xml:space="preserve"> </w:t>
      </w:r>
      <w:r>
        <w:rPr>
          <w:bCs/>
          <w:b/>
        </w:rPr>
        <w:t xml:space="preserve">Web Designer</w:t>
      </w:r>
      <w:r>
        <w:t xml:space="preserve">, in France Lyon is crucial for businesses looking to navigate the unique blend of tradition and innovation present in the region. Success in this market requires more than just coding skills; it demands cultural intelligence, regulatory awareness, and a deep understanding of local user behaviors. As Lyon continues to grow as a digital hotspot, the role of the web professional becomes increasingly pivotal in helping brands tell their stories effectively online.</w:t>
      </w:r>
    </w:p>
    <w:p>
      <w:pPr>
        <w:pStyle w:val="BodyText"/>
      </w:pPr>
      <w:r>
        <w:t xml:space="preserve">For future projects, it is recommended that businesses prioritize designers who have demonstrated experience with RGAA compliance and local SEO strategies specific to</w:t>
      </w:r>
      <w:r>
        <w:t xml:space="preserve"> </w:t>
      </w:r>
      <w:r>
        <w:rPr>
          <w:bCs/>
          <w:b/>
        </w:rPr>
        <w:t xml:space="preserve">France Lyon</w:t>
      </w:r>
      <w:r>
        <w:t xml:space="preserve">. The synergy between aesthetic excellence and technical precision remains the cornerstone of digital success in this vibrant European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in France Lyon</dc:title>
  <dc:creator/>
  <dc:language>en</dc:language>
  <cp:keywords/>
  <dcterms:created xsi:type="dcterms:W3CDTF">2026-07-29T11:06:46Z</dcterms:created>
  <dcterms:modified xsi:type="dcterms:W3CDTF">2026-07-29T11:06:46Z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