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India</w:t>
      </w:r>
      <w:r>
        <w:t xml:space="preserve"> </w:t>
      </w:r>
      <w:r>
        <w:t xml:space="preserve">Bangalore</w:t>
      </w:r>
    </w:p>
    <w:bookmarkStart w:id="32" w:name="X0850bc59f2c0afc70c5926c7c03350f2fc26d77"/>
    <w:p>
      <w:pPr>
        <w:pStyle w:val="Heading1"/>
      </w:pPr>
      <w:r>
        <w:t xml:space="preserve">Bridging the Digital Divide in India Bangalore: A Comprehensive Case Study on Modern Web Design</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India, Bangalore</w:t>
      </w:r>
      <w:r>
        <w:br/>
      </w:r>
      <w:r>
        <w:rPr>
          <w:bCs/>
          <w:b/>
        </w:rPr>
        <w:t xml:space="preserve">Subject:</w:t>
      </w:r>
      <w:r>
        <w:t xml:space="preserve">The Evolution and Impact of Professional Web Designer Services in the Silicon Valley of Asia</w:t>
      </w:r>
    </w:p>
    <w:bookmarkStart w:id="20" w:name="executive-summary"/>
    <w:p>
      <w:pPr>
        <w:pStyle w:val="Heading2"/>
      </w:pPr>
      <w:r>
        <w:t xml:space="preserve">1. Executive Summary</w:t>
      </w:r>
    </w:p>
    <w:p>
      <w:pPr>
        <w:pStyle w:val="FirstParagraph"/>
      </w:pPr>
      <w:r>
        <w:t xml:space="preserve">Bangalore, often referred to as the "Silicon Valley of India," has emerged as one of the most dynamic technology hubs in the world. Within this bustling ecosystem, the role of a professional Web Designer has transcended mere aesthetic enhancement to become a critical strategic component for business survival and growth. This case study explores how local Web Designer firms in India Bangalore are adapting to global standards while addressing unique regional challenges. By examining specific market dynamics, technical implementations, and user experience strategies, we aim to understand how high-quality web design serves as the backbone of digital transformation in this rapidly urbanizing Indian metropolis.</w:t>
      </w:r>
    </w:p>
    <w:bookmarkEnd w:id="20"/>
    <w:bookmarkStart w:id="21" w:name="X825b1fa3e34dd292e1de9fe0e5b97df4a429305"/>
    <w:p>
      <w:pPr>
        <w:pStyle w:val="Heading2"/>
      </w:pPr>
      <w:r>
        <w:t xml:space="preserve">2. Background: The Digital Landscape of India Bangalore</w:t>
      </w:r>
    </w:p>
    <w:p>
      <w:pPr>
        <w:pStyle w:val="FirstParagraph"/>
      </w:pPr>
      <w:r>
        <w:t xml:space="preserve">Bangalore is not just a city; it is a phenomenon. Home to thousands of startups, multinational corporations, and educational institutions, the demand for digital presence in India Bangalore is unparalleled. However, the demographic profile presents a unique dichotomy. On one hand, there is a highly tech-savvy population accustomed to premium global user experiences. On the other hand, there is a growing segment of users who access the internet primarily via mobile devices with varying data speeds and device capabilities.</w:t>
      </w:r>
    </w:p>
    <w:p>
      <w:pPr>
        <w:pStyle w:val="BodyText"/>
      </w:pPr>
      <w:r>
        <w:t xml:space="preserve">Consequently, businesses in India Bangalore cannot rely on outdated templates or static designs. The requirement for a sophisticated Web Designer has never been higher. The challenge lies in creating websites that are not only visually stunning but also functionally robust, lightweight, and culturally resonant with the local audience while maintaining international appeal.</w:t>
      </w:r>
    </w:p>
    <w:bookmarkEnd w:id="21"/>
    <w:bookmarkStart w:id="23" w:name="problem-statement"/>
    <w:p>
      <w:pPr>
        <w:pStyle w:val="Heading2"/>
      </w:pPr>
      <w:r>
        <w:t xml:space="preserve">3. Problem Statement</w:t>
      </w:r>
    </w:p>
    <w:p>
      <w:pPr>
        <w:pStyle w:val="FirstParagraph"/>
      </w:pPr>
      <w:r>
        <w:t xml:space="preserve">A mid-sized fintech startup based in India Bangalore faced a critical issue. Despite having a revolutionary product for micro-lending in rural areas, their initial website suffered from high bounce rates and low conversion numbers. The site was visually appealing but failed to consider the technical realities of the target demographic in India Bangalore and surrounding regions.</w:t>
      </w:r>
    </w:p>
    <w:bookmarkStart w:id="22" w:name="key-challenges-identified"/>
    <w:p>
      <w:pPr>
        <w:pStyle w:val="Heading3"/>
      </w:pPr>
      <w:r>
        <w:t xml:space="preserve">Key Challenges Identified:</w:t>
      </w:r>
    </w:p>
    <w:p>
      <w:pPr>
        <w:numPr>
          <w:ilvl w:val="0"/>
          <w:numId w:val="1001"/>
        </w:numPr>
        <w:pStyle w:val="Compact"/>
      </w:pPr>
      <w:r>
        <w:rPr>
          <w:bCs/>
          <w:b/>
        </w:rPr>
        <w:t xml:space="preserve">Mixed Device Usage:</w:t>
      </w:r>
      <w:r>
        <w:t xml:space="preserve"> </w:t>
      </w:r>
      <w:r>
        <w:t xml:space="preserve">A significant portion of their user base accessed services via older Android smartphones with limited storage and processing power.</w:t>
      </w:r>
    </w:p>
    <w:p>
      <w:pPr>
        <w:numPr>
          <w:ilvl w:val="0"/>
          <w:numId w:val="1001"/>
        </w:numPr>
        <w:pStyle w:val="Compact"/>
      </w:pPr>
      <w:r>
        <w:rPr>
          <w:bCs/>
          <w:b/>
        </w:rPr>
        <w:t xml:space="preserve">Data Constraints:</w:t>
      </w:r>
    </w:p>
    <w:p>
      <w:pPr>
        <w:numPr>
          <w:ilvl w:val="0"/>
          <w:numId w:val="1001"/>
        </w:numPr>
        <w:pStyle w:val="Compact"/>
      </w:pPr>
      <w:r>
        <w:rPr>
          <w:bCs/>
          <w:b/>
        </w:rPr>
        <w:t xml:space="preserve">Cultural Nuance:</w:t>
      </w:r>
      <w:r>
        <w:t xml:space="preserve"> </w:t>
      </w:r>
      <w:r>
        <w:t xml:space="preserve">The existing design lacked local color schemes and trust signals that are vital for financial institutions operating in India Bangalore.</w:t>
      </w:r>
    </w:p>
    <w:bookmarkEnd w:id="22"/>
    <w:bookmarkEnd w:id="23"/>
    <w:bookmarkStart w:id="27" w:name="X906ba633d91a1a31bc188ffd46207eec6901c52"/>
    <w:p>
      <w:pPr>
        <w:pStyle w:val="Heading2"/>
      </w:pPr>
      <w:r>
        <w:t xml:space="preserve">4. The Role of the Web Designer: Strategic Interventions</w:t>
      </w:r>
    </w:p>
    <w:p>
      <w:pPr>
        <w:pStyle w:val="FirstParagraph"/>
      </w:pPr>
      <w:r>
        <w:t xml:space="preserve">To address these challenges, the company engaged a specialized Web Designer team based in India Bangalore. The intervention was not merely cosmetic; it was a holistic overhaul of the digital infrastructure.</w:t>
      </w:r>
    </w:p>
    <w:bookmarkStart w:id="24" w:name="X842aed4db704e122f7f80e99530d72fd08c9b25"/>
    <w:p>
      <w:pPr>
        <w:pStyle w:val="Heading3"/>
      </w:pPr>
      <w:r>
        <w:t xml:space="preserve">A. Responsive and Mobile-First Architecture</w:t>
      </w:r>
    </w:p>
    <w:p>
      <w:pPr>
        <w:pStyle w:val="FirstParagraph"/>
      </w:pPr>
      <w:r>
        <w:t xml:space="preserve">The primary directive for the Web Designer was to adopt a "mobile-first" approach. In India Bangalore, mobile penetration exceeds desktop usage significantly. The Web Designer implemented responsive frameworks that ensured the website rendered perfectly on screens ranging from 4-inch smartphones to large desktop monitors. This involved optimizing touch targets, simplifying navigation menus, and ensuring that critical information was accessible without excessive scrolling.</w:t>
      </w:r>
    </w:p>
    <w:bookmarkEnd w:id="24"/>
    <w:bookmarkStart w:id="25" w:name="X1931412979c80679a14f420fe1d7a4b53d6cb2c"/>
    <w:p>
      <w:pPr>
        <w:pStyle w:val="Heading3"/>
      </w:pPr>
      <w:r>
        <w:t xml:space="preserve">B. Performance Optimization for Low-Bandwidth Environments</w:t>
      </w:r>
    </w:p>
    <w:p>
      <w:pPr>
        <w:pStyle w:val="FirstParagraph"/>
      </w:pPr>
      <w:r>
        <w:t xml:space="preserve">Recognizing the data constraints prevalent in parts of India Bangalore, the Web Designer focused heavily on performance metrics. This included:</w:t>
      </w:r>
    </w:p>
    <w:p>
      <w:pPr>
        <w:numPr>
          <w:ilvl w:val="0"/>
          <w:numId w:val="1002"/>
        </w:numPr>
        <w:pStyle w:val="Compact"/>
      </w:pPr>
      <w:r>
        <w:rPr>
          <w:bCs/>
          <w:b/>
        </w:rPr>
        <w:t xml:space="preserve">Lazy Loading Images:</w:t>
      </w:r>
      <w:r>
        <w:t xml:space="preserve"> </w:t>
      </w:r>
      <w:r>
        <w:t xml:space="preserve">Ensuring images only load when they enter the viewport.</w:t>
      </w:r>
    </w:p>
    <w:p>
      <w:pPr>
        <w:numPr>
          <w:ilvl w:val="0"/>
          <w:numId w:val="1002"/>
        </w:numPr>
        <w:pStyle w:val="Compact"/>
      </w:pPr>
      <w:r>
        <w:rPr>
          <w:bCs/>
          <w:b/>
        </w:rPr>
        <w:t xml:space="preserve">GZIP Compression:</w:t>
      </w:r>
      <w:r>
        <w:t xml:space="preserve"> </w:t>
      </w:r>
      <w:r>
        <w:t xml:space="preserve">Reducing file sizes for CSS and JavaScript files.</w:t>
      </w:r>
    </w:p>
    <w:p>
      <w:pPr>
        <w:numPr>
          <w:ilvl w:val="0"/>
          <w:numId w:val="1002"/>
        </w:numPr>
        <w:pStyle w:val="Compact"/>
      </w:pPr>
      <w:r>
        <w:rPr>
          <w:bCs/>
          <w:b/>
        </w:rPr>
        <w:t xml:space="preserve">Clean Code Architecture:</w:t>
      </w:r>
      <w:r>
        <w:t xml:space="preserve"> </w:t>
      </w:r>
      <w:r>
        <w:t xml:space="preserve">Minimizing HTTP requests to reduce page load time to under two seconds, a crucial threshold for user retention in the Indian market.</w:t>
      </w:r>
    </w:p>
    <w:bookmarkEnd w:id="25"/>
    <w:bookmarkStart w:id="26" w:name="Xb9b8951e1dff0c3fbb358b357e27640e99cfffe"/>
    <w:p>
      <w:pPr>
        <w:pStyle w:val="Heading3"/>
      </w:pPr>
      <w:r>
        <w:t xml:space="preserve">C. Cultural Localization and Trust Building</w:t>
      </w:r>
    </w:p>
    <w:p>
      <w:pPr>
        <w:pStyle w:val="FirstParagraph"/>
      </w:pPr>
      <w:r>
        <w:t xml:space="preserve">A Web Designer understands that design is communication. The team incorporated local linguistic preferences, using Kannada and English bilingual support where necessary to cater to the diverse population of India Bangalore. Furthermore, the UI/UX was redesigned to include trust badges, transparent fee structures, and easy-to-find customer support links—elements that are psychologically critical for financial services in India.</w:t>
      </w:r>
    </w:p>
    <w:bookmarkEnd w:id="26"/>
    <w:bookmarkEnd w:id="27"/>
    <w:bookmarkStart w:id="28" w:name="implementation-process"/>
    <w:p>
      <w:pPr>
        <w:pStyle w:val="Heading2"/>
      </w:pPr>
      <w:r>
        <w:t xml:space="preserve">5. Implementation Process</w:t>
      </w:r>
    </w:p>
    <w:p>
      <w:pPr>
        <w:pStyle w:val="FirstParagraph"/>
      </w:pPr>
      <w:r>
        <w:t xml:space="preserve">The project followed an agile methodology commonly utilized by top Web Designer agencies in India Bangalore. The process began with extensive user research, involving surveys and heat-map analysis of the previous site. Following this, wireframing and prototyping were conducted to validate the new flow before any code was written.</w:t>
      </w:r>
    </w:p>
    <w:p>
      <w:pPr>
        <w:pStyle w:val="BodyText"/>
      </w:pPr>
      <w:r>
        <w:rPr>
          <w:bCs/>
          <w:b/>
        </w:rPr>
        <w:t xml:space="preserve">Key Insight:</w:t>
      </w:r>
      <w:r>
        <w:t xml:space="preserve"> </w:t>
      </w:r>
      <w:r>
        <w:t xml:space="preserve">In the competitive tech hub of India Bangalore, collaboration between developers and Web Designers is seamless. Unlike traditional siloed approaches, modern Web Designer roles in this region require deep technical proficiency in HTML5, CSS3, JavaScript frameworks (like React or Angular), and an understanding of backend constraints.</w:t>
      </w:r>
    </w:p>
    <w:p>
      <w:pPr>
        <w:pStyle w:val="BodyText"/>
      </w:pPr>
      <w:r>
        <w:t xml:space="preserve">The design phase emphasized minimalism to reduce cognitive load for users who may be new to digital finance. The color palette was adjusted from corporate blue to a more vibrant green and orange combination, aligning with cultural associations of growth and energy in India Bangalore.</w:t>
      </w:r>
    </w:p>
    <w:bookmarkEnd w:id="28"/>
    <w:bookmarkStart w:id="29" w:name="results-and-impact"/>
    <w:p>
      <w:pPr>
        <w:pStyle w:val="Heading2"/>
      </w:pPr>
      <w:r>
        <w:t xml:space="preserve">6. Results and Impact</w:t>
      </w:r>
    </w:p>
    <w:p>
      <w:pPr>
        <w:pStyle w:val="FirstParagraph"/>
      </w:pPr>
      <w:r>
        <w:t xml:space="preserve">The post-launch metrics for the redesigned platform demonstrated immediate success, validating the strategic role of a skilled Web Designer in the Indian market context.</w:t>
      </w:r>
    </w:p>
    <w:p>
      <w:pPr>
        <w:numPr>
          <w:ilvl w:val="0"/>
          <w:numId w:val="1003"/>
        </w:numPr>
        <w:pStyle w:val="Compact"/>
      </w:pPr>
      <w:r>
        <w:rPr>
          <w:bCs/>
          <w:b/>
        </w:rPr>
        <w:t xml:space="preserve">Bounce Rate Reduction:</w:t>
      </w:r>
      <w:r>
        <w:t xml:space="preserve"> </w:t>
      </w:r>
      <w:r>
        <w:t xml:space="preserve">The bounce rate dropped by 45% within the first month, indicating that users were finding value immediately upon landing on the page.</w:t>
      </w:r>
    </w:p>
    <w:p>
      <w:pPr>
        <w:numPr>
          <w:ilvl w:val="0"/>
          <w:numId w:val="1003"/>
        </w:numPr>
        <w:pStyle w:val="Compact"/>
      </w:pPr>
      <w:r>
        <w:rPr>
          <w:bCs/>
          <w:b/>
        </w:rPr>
        <w:t xml:space="preserve">Loading Speed Improvement:</w:t>
      </w:r>
      <w:r>
        <w:t xml:space="preserve"> </w:t>
      </w:r>
      <w:r>
        <w:t xml:space="preserve">Page load times decreased from 6 seconds to 1.8 seconds on 3G networks, a significant achievement for users in India Bangalore with varying connectivity.</w:t>
      </w:r>
    </w:p>
    <w:p>
      <w:pPr>
        <w:numPr>
          <w:ilvl w:val="0"/>
          <w:numId w:val="1003"/>
        </w:numPr>
        <w:pStyle w:val="Compact"/>
      </w:pPr>
      <w:r>
        <w:rPr>
          <w:bCs/>
          <w:b/>
        </w:rPr>
        <w:t xml:space="preserve">User Acquisition Cost:</w:t>
      </w:r>
      <w:r>
        <w:t xml:space="preserve"> </w:t>
      </w:r>
      <w:r>
        <w:t xml:space="preserve">Due to higher organic retention and better conversion rates, the cost per acquisition fell by 30%.</w:t>
      </w:r>
    </w:p>
    <w:p>
      <w:pPr>
        <w:numPr>
          <w:ilvl w:val="0"/>
          <w:numId w:val="1003"/>
        </w:numPr>
        <w:pStyle w:val="Compact"/>
      </w:pPr>
      <w:r>
        <w:rPr>
          <w:bCs/>
          <w:b/>
        </w:rPr>
        <w:t xml:space="preserve">User Satisfaction Score:</w:t>
      </w:r>
      <w:r>
        <w:t xml:space="preserve"> </w:t>
      </w:r>
      <w:r>
        <w:t xml:space="preserve">Customer support tickets related to "site usability" decreased by 60%, reflecting a more intuitive interface designed with local user behaviors in mind.</w:t>
      </w:r>
    </w:p>
    <w:bookmarkEnd w:id="29"/>
    <w:bookmarkStart w:id="30" w:name="X6a73eec1e1884a12429694f0d4fcd9c07cfd95e"/>
    <w:p>
      <w:pPr>
        <w:pStyle w:val="Heading2"/>
      </w:pPr>
      <w:r>
        <w:t xml:space="preserve">7. Analysis: Why This Matters for India Bangalore</w:t>
      </w:r>
    </w:p>
    <w:p>
      <w:pPr>
        <w:pStyle w:val="FirstParagraph"/>
      </w:pPr>
      <w:r>
        <w:t xml:space="preserve">This case study underscores a broader trend in India Bangalore. As the city cements its status as a global IT leader, the expectation for digital quality is rising. Businesses can no longer treat web presence as an afterthought. The Web Designer has become a pivotal stakeholder in business strategy.</w:t>
      </w:r>
    </w:p>
    <w:p>
      <w:pPr>
        <w:pStyle w:val="BodyText"/>
      </w:pPr>
      <w:r>
        <w:t xml:space="preserve">Furthermore, the success of this project highlights the importance of contextual design in India Bangalore. A one-size-fits-all global template often fails because it ignores local infrastructure limitations and cultural preferences. The Web Designer’s ability to bridge global standards with local realities is what drives digital inclusion and business growth in this region.</w:t>
      </w:r>
    </w:p>
    <w:bookmarkEnd w:id="30"/>
    <w:bookmarkStart w:id="31" w:name="conclusion"/>
    <w:p>
      <w:pPr>
        <w:pStyle w:val="Heading2"/>
      </w:pPr>
      <w:r>
        <w:t xml:space="preserve">8. Conclusion</w:t>
      </w:r>
    </w:p>
    <w:p>
      <w:pPr>
        <w:pStyle w:val="FirstParagraph"/>
      </w:pPr>
      <w:r>
        <w:t xml:space="preserve">The transformation of the fintech startup serves as a powerful testament to the value of professional Web Design in India Bangalore. It demonstrates that effective web design is not just about aesthetics; it is about solving real-world problems related to connectivity, accessibility, and trust.</w:t>
      </w:r>
    </w:p>
    <w:p>
      <w:pPr>
        <w:pStyle w:val="BodyText"/>
      </w:pPr>
      <w:r>
        <w:t xml:space="preserve">For businesses operating in India Bangalore, investing in a talented Web Designer is an investment in user retention and revenue growth. As the digital landscape continues to evolve, the synergy between advanced technology and human-centric design will remain the key differentiator for success. The future of web presence in India Bangalore lies not just in code, but in the thoughtful, strategic application of design principles that respect both global excellence and local context.</w:t>
      </w:r>
    </w:p>
    <w:p>
      <w:pPr>
        <w:pStyle w:val="BodyText"/>
      </w:pPr>
      <w:r>
        <w:t xml:space="preserve">In conclusion, whether for a startup or an established enterprise, engaging a Web Designer who understands the nuances of the India Bangalore market is essential. The case study proves that when technical optimization meets cultural sensitivity, businesses can unlock unprecedented levels of digital engagement and loyalty.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India Bangalore</dc:title>
  <dc:creator/>
  <dc:language>en</dc:language>
  <cp:keywords/>
  <dcterms:created xsi:type="dcterms:W3CDTF">2026-07-29T04:59:32Z</dcterms:created>
  <dcterms:modified xsi:type="dcterms:W3CDTF">2026-07-29T04:59:32Z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