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Myanmar</w:t>
      </w:r>
      <w:r>
        <w:t xml:space="preserve"> </w:t>
      </w:r>
      <w:r>
        <w:t xml:space="preserve">Yangon</w:t>
      </w:r>
    </w:p>
    <w:bookmarkStart w:id="33" w:name="X3bac58541b125e226653553f856b8a20025e11a"/>
    <w:p>
      <w:pPr>
        <w:pStyle w:val="Heading1"/>
      </w:pPr>
      <w:r>
        <w:t xml:space="preserve">Digital Transformation in Southeast Asia: A Case Study on the Web Designer Role in Myanmar Yangon</w:t>
      </w:r>
    </w:p>
    <w:p>
      <w:pPr>
        <w:pStyle w:val="FirstParagraph"/>
      </w:pPr>
      <w:r>
        <w:rPr>
          <w:bCs/>
          <w:b/>
        </w:rPr>
        <w:t xml:space="preserve">Date:</w:t>
      </w:r>
      <w:r>
        <w:t xml:space="preserve"> </w:t>
      </w:r>
      <w:r>
        <w:t xml:space="preserve">October 24, 2023</w:t>
      </w:r>
      <w:r>
        <w:br/>
      </w:r>
      <w:r>
        <w:rPr>
          <w:bCs/>
          <w:b/>
        </w:rPr>
        <w:t xml:space="preserve">Subject:</w:t>
      </w:r>
      <w:r>
        <w:t xml:space="preserve">The Professional Evolution and Strategic Importance of the Web Designer in Myanmar Yangon</w:t>
      </w:r>
    </w:p>
    <w:bookmarkStart w:id="20" w:name="executive-summary"/>
    <w:p>
      <w:pPr>
        <w:pStyle w:val="Heading2"/>
      </w:pPr>
      <w:r>
        <w:t xml:space="preserve">1. Executive Summary</w:t>
      </w:r>
    </w:p>
    <w:p>
      <w:pPr>
        <w:pStyle w:val="FirstParagraph"/>
      </w:pPr>
      <w:r>
        <w:t xml:space="preserve">This document serves as a comprehensive case study regarding the role, challenges, and economic impact of the Web Designer within the dynamic business landscape of Myanmar Yangon. As one of the primary metropolitan hubs in Southeast Asia, Yangon has undergone significant digital transformation in recent years. This shift has fundamentally altered how local businesses operate, communicate with customers, and establish brand identities. Central to this technological evolution is the</w:t>
      </w:r>
      <w:r>
        <w:t xml:space="preserve"> </w:t>
      </w:r>
      <w:r>
        <w:rPr>
          <w:bCs/>
          <w:b/>
        </w:rPr>
        <w:t xml:space="preserve">Web Designer</w:t>
      </w:r>
      <w:r>
        <w:t xml:space="preserve">, a professional who bridges the gap between aesthetic creativity and functional technology.</w:t>
      </w:r>
    </w:p>
    <w:p>
      <w:pPr>
        <w:pStyle w:val="BodyText"/>
      </w:pPr>
      <w:r>
        <w:t xml:space="preserve">The purpose of this case study is to analyze how Web Designers in Myanmar Yangon navigate cultural nuances, infrastructural constraints, and rapid market growth. It examines their critical role in modernizing the local economy, enhancing user experience for Burmese consumers, and integrating global design standards with local sensibilities.</w:t>
      </w:r>
    </w:p>
    <w:bookmarkEnd w:id="20"/>
    <w:bookmarkStart w:id="21" w:name="X1d7152b9b28d8f5aea7940a1a81a09c5140a985"/>
    <w:p>
      <w:pPr>
        <w:pStyle w:val="Heading2"/>
      </w:pPr>
      <w:r>
        <w:t xml:space="preserve">2. Background: The Digital Landscape of Myanmar Yangon</w:t>
      </w:r>
    </w:p>
    <w:p>
      <w:pPr>
        <w:pStyle w:val="FirstParagraph"/>
      </w:pPr>
      <w:r>
        <w:rPr>
          <w:bCs/>
          <w:b/>
        </w:rPr>
        <w:t xml:space="preserve">Myanmar Yangon</w:t>
      </w:r>
      <w:r>
        <w:t xml:space="preserve">, historically known as Rangoon, has long been the commercial capital of Myanmar. For decades, its economy was driven by traditional trade and agriculture. However, the last decade has witnessed a surge in internet penetration and smartphone usage. While infrastructure challenges persist compared to developed nations, the adoption of digital tools among small and medium enterprises (SMEs) in Yangon has accelerated dramatically.</w:t>
      </w:r>
    </w:p>
    <w:p>
      <w:pPr>
        <w:pStyle w:val="BodyText"/>
      </w:pPr>
      <w:r>
        <w:t xml:space="preserve">The transition from brick-and-mortar operations to e-commerce platforms, corporate portfolios, and digital service hubs has created an unprecedented demand for skilled digital professionals. In this context, the</w:t>
      </w:r>
      <w:r>
        <w:t xml:space="preserve"> </w:t>
      </w:r>
      <w:r>
        <w:rPr>
          <w:bCs/>
          <w:b/>
        </w:rPr>
        <w:t xml:space="preserve">Web Designer</w:t>
      </w:r>
      <w:r>
        <w:t xml:space="preserve"> </w:t>
      </w:r>
      <w:r>
        <w:t xml:space="preserve">is no longer merely a technical executor but a strategic partner in business development. The unique cultural fabric of Yangon requires designers who understand local language preferences (such as the Burmese script), payment gateway integrations specific to the region (like KBZPay or Wave Money), and consumer behavior patterns.</w:t>
      </w:r>
    </w:p>
    <w:bookmarkEnd w:id="21"/>
    <w:bookmarkStart w:id="25" w:name="X562cc0a652282c7f15afe9e02ec41590389e311"/>
    <w:p>
      <w:pPr>
        <w:pStyle w:val="Heading2"/>
      </w:pPr>
      <w:r>
        <w:t xml:space="preserve">3. The Role of the Web Designer: Beyond Aesthetics</w:t>
      </w:r>
    </w:p>
    <w:p>
      <w:pPr>
        <w:pStyle w:val="FirstParagraph"/>
      </w:pPr>
      <w:r>
        <w:t xml:space="preserve">In the context of</w:t>
      </w:r>
      <w:r>
        <w:t xml:space="preserve"> </w:t>
      </w:r>
      <w:r>
        <w:rPr>
          <w:bCs/>
          <w:b/>
        </w:rPr>
        <w:t xml:space="preserve">Myanmar Yangon</w:t>
      </w:r>
      <w:r>
        <w:t xml:space="preserve">, the responsibilities of a Web Designer have expanded significantly. This section outlines the multifaceted duties required to succeed in this specific market.</w:t>
      </w:r>
    </w:p>
    <w:bookmarkStart w:id="22" w:name="cultural-localization-and-uxui-design"/>
    <w:p>
      <w:pPr>
        <w:pStyle w:val="Heading3"/>
      </w:pPr>
      <w:r>
        <w:t xml:space="preserve">3.1 Cultural Localization and UX/UI Design</w:t>
      </w:r>
    </w:p>
    <w:p>
      <w:pPr>
        <w:pStyle w:val="FirstParagraph"/>
      </w:pPr>
      <w:r>
        <w:t xml:space="preserve">A primary challenge for any designer working in Yangon is balancing international design trends with local user expectations. The Burmese language features complex script structures, which require specialized font handling and layout adjustments that standard Western templates often fail to address. A proficient Web Designer in Myanmar must ensure that typography renders correctly across different devices while maintaining readability.</w:t>
      </w:r>
    </w:p>
    <w:p>
      <w:pPr>
        <w:pStyle w:val="BodyText"/>
      </w:pPr>
      <w:r>
        <w:rPr>
          <w:bCs/>
          <w:b/>
        </w:rPr>
        <w:t xml:space="preserve">Key Insight:</w:t>
      </w:r>
      <w:r>
        <w:t xml:space="preserve"> </w:t>
      </w:r>
      <w:r>
        <w:t xml:space="preserve">Successful Web Designers in Yangon prioritize "Mobile-First" design. With the majority of internet users in Myanmar accessing the web via smartphones due to lower costs compared to desktop computers, responsive design is not optional—it is essential.</w:t>
      </w:r>
    </w:p>
    <w:bookmarkEnd w:id="22"/>
    <w:bookmarkStart w:id="23" w:name="Xcfa8660e1c0962e1c1a22affefe51b73fe78e66"/>
    <w:p>
      <w:pPr>
        <w:pStyle w:val="Heading3"/>
      </w:pPr>
      <w:r>
        <w:t xml:space="preserve">3.2 Integration with Local Payment Ecosystems</w:t>
      </w:r>
    </w:p>
    <w:p>
      <w:pPr>
        <w:pStyle w:val="FirstParagraph"/>
      </w:pPr>
      <w:r>
        <w:t xml:space="preserve">E-commerce growth in Yangon has been fueled by mobile financial services rather than credit cards, which are less common among the general population. A Web Designer must collaborate closely with developers to integrate user-friendly interfaces for local payment gateways such as KBZPay, CB Pay, and Wave Money. The design of checkout flows must be intuitive to reduce cart abandonment rates among first-time online shoppers in Myanmar.</w:t>
      </w:r>
    </w:p>
    <w:bookmarkEnd w:id="23"/>
    <w:bookmarkStart w:id="24" w:name="seo-for-the-burmese-market"/>
    <w:p>
      <w:pPr>
        <w:pStyle w:val="Heading3"/>
      </w:pPr>
      <w:r>
        <w:t xml:space="preserve">3.3 SEO for the Burmese Market</w:t>
      </w:r>
    </w:p>
    <w:p>
      <w:pPr>
        <w:pStyle w:val="FirstParagraph"/>
      </w:pPr>
      <w:r>
        <w:t xml:space="preserve">To ensure visibility, Web Designers must implement Search Engine Optimization (SEO) strategies tailored to local search habits. This involves optimizing website structure for keywords in both English and Burmese, ensuring fast load times despite varying internet speeds in different districts of Yangon, and creating content that resonates with local cultural events and holidays.</w:t>
      </w:r>
    </w:p>
    <w:bookmarkEnd w:id="24"/>
    <w:bookmarkEnd w:id="25"/>
    <w:bookmarkStart w:id="29" w:name="Xa89173f9f775530fef6124eaebb2d1a8cf7c193"/>
    <w:p>
      <w:pPr>
        <w:pStyle w:val="Heading2"/>
      </w:pPr>
      <w:r>
        <w:t xml:space="preserve">4. Case Analysis: Challenges Faced by Web Designers in Yangon</w:t>
      </w:r>
    </w:p>
    <w:p>
      <w:pPr>
        <w:pStyle w:val="FirstParagraph"/>
      </w:pPr>
      <w:r>
        <w:t xml:space="preserve">The journey for a Web Designer in Myanmar is not without obstacles. This case study highlights three critical challenges identified through industry interviews and market analysis.</w:t>
      </w:r>
    </w:p>
    <w:bookmarkStart w:id="26" w:name="X2618d785cf13aee9c894a1684d0c2db69037f65"/>
    <w:p>
      <w:pPr>
        <w:pStyle w:val="Heading3"/>
      </w:pPr>
      <w:r>
        <w:t xml:space="preserve">4.1 Infrastructure and Connectivity Constraints</w:t>
      </w:r>
    </w:p>
    <w:p>
      <w:pPr>
        <w:pStyle w:val="FirstParagraph"/>
      </w:pPr>
      <w:r>
        <w:t xml:space="preserve">Inconsistent internet connectivity remains a hurdle in certain parts of Yangon. Web Designers must optimize assets—such as compressing images, minimizing JavaScript payloads, and utilizing Content Delivery Networks (CDNs)—to ensure websites load quickly even on slower 3G or early 4G connections. This technical constraint directly influences design decisions, pushing for cleaner, lighter code structures.</w:t>
      </w:r>
    </w:p>
    <w:bookmarkEnd w:id="26"/>
    <w:bookmarkStart w:id="27" w:name="skill-gap-and-continuous-learning"/>
    <w:p>
      <w:pPr>
        <w:pStyle w:val="Heading3"/>
      </w:pPr>
      <w:r>
        <w:t xml:space="preserve">4.2 Skill Gap and Continuous Learning</w:t>
      </w:r>
    </w:p>
    <w:p>
      <w:pPr>
        <w:pStyle w:val="FirstParagraph"/>
      </w:pPr>
      <w:r>
        <w:t xml:space="preserve">The demand for high-quality web design often outpaces the supply of highly skilled professionals. While many individuals possess basic graphic design skills, few have comprehensive knowledge of modern front-end frameworks (like React or Vue.js) or advanced UX methodologies. Consequently, many Web Designers in Yangon are engaged in continuous upskilling, often utilizing online resources and international bootcamps to stay competitive.</w:t>
      </w:r>
    </w:p>
    <w:bookmarkEnd w:id="27"/>
    <w:bookmarkStart w:id="28" w:name="client-education"/>
    <w:p>
      <w:pPr>
        <w:pStyle w:val="Heading3"/>
      </w:pPr>
      <w:r>
        <w:t xml:space="preserve">4.3 Client Education</w:t>
      </w:r>
    </w:p>
    <w:p>
      <w:pPr>
        <w:pStyle w:val="FirstParagraph"/>
      </w:pPr>
      <w:r>
        <w:t xml:space="preserve">A significant portion of time for a Web Designer is spent educating clients about the value of good design. In Myanmar, some business owners still view websites as simple digital brochures rather than interactive sales tools. Designers must articulate how strategic UX/UI improvements can directly correlate with increased conversion rates and customer trust.</w:t>
      </w:r>
    </w:p>
    <w:bookmarkEnd w:id="28"/>
    <w:bookmarkEnd w:id="29"/>
    <w:bookmarkStart w:id="30" w:name="impact-on-the-local-economy"/>
    <w:p>
      <w:pPr>
        <w:pStyle w:val="Heading2"/>
      </w:pPr>
      <w:r>
        <w:t xml:space="preserve">5. Impact on the Local Economy</w:t>
      </w:r>
    </w:p>
    <w:p>
      <w:pPr>
        <w:pStyle w:val="FirstParagraph"/>
      </w:pPr>
      <w:r>
        <w:t xml:space="preserve">The proliferation of skilled Web Designers in Myanmar Yangon has had a ripple effect on the broader economy. By enabling SMEs to establish robust online presences, these professionals have facilitated access to wider markets beyond Yangon.</w:t>
      </w:r>
    </w:p>
    <w:p>
      <w:pPr>
        <w:numPr>
          <w:ilvl w:val="0"/>
          <w:numId w:val="1001"/>
        </w:numPr>
        <w:pStyle w:val="Compact"/>
      </w:pPr>
      <w:r>
        <w:rPr>
          <w:bCs/>
          <w:b/>
        </w:rPr>
        <w:t xml:space="preserve">E-commerce Growth:</w:t>
      </w:r>
      <w:r>
        <w:t xml:space="preserve"> </w:t>
      </w:r>
      <w:r>
        <w:t xml:space="preserve">Local artisans, fashion brands, and food businesses in Yangon can now reach customers nationwide through well-designed e-commerce platforms.</w:t>
      </w:r>
    </w:p>
    <w:p>
      <w:pPr>
        <w:numPr>
          <w:ilvl w:val="0"/>
          <w:numId w:val="1001"/>
        </w:numPr>
        <w:pStyle w:val="Compact"/>
      </w:pPr>
      <w:r>
        <w:rPr>
          <w:bCs/>
          <w:b/>
        </w:rPr>
        <w:t xml:space="preserve">Tourism Sector:</w:t>
      </w:r>
      <w:r>
        <w:t xml:space="preserve"> </w:t>
      </w:r>
      <w:r>
        <w:t xml:space="preserve">Hotels and travel agencies rely on visually compelling websites to attract international tourists. High-quality Web Design plays a crucial role in presenting Myanmar’s tourism offerings professionally to the global community.</w:t>
      </w:r>
    </w:p>
    <w:p>
      <w:pPr>
        <w:numPr>
          <w:ilvl w:val="0"/>
          <w:numId w:val="1001"/>
        </w:numPr>
        <w:pStyle w:val="Compact"/>
      </w:pPr>
      <w:r>
        <w:rPr>
          <w:bCs/>
          <w:b/>
        </w:rPr>
        <w:t xml:space="preserve">Job Creation:</w:t>
      </w:r>
      <w:r>
        <w:t xml:space="preserve">The rise of web design has spawned related roles, including content creators, digital marketers, and front-end developers, creating a vibrant tech ecosystem within Yangon.</w:t>
      </w:r>
    </w:p>
    <w:bookmarkEnd w:id="30"/>
    <w:bookmarkStart w:id="31" w:name="future-outlook"/>
    <w:p>
      <w:pPr>
        <w:pStyle w:val="Heading2"/>
      </w:pPr>
      <w:r>
        <w:t xml:space="preserve">6. Future Outlook</w:t>
      </w:r>
    </w:p>
    <w:p>
      <w:pPr>
        <w:pStyle w:val="FirstParagraph"/>
      </w:pPr>
      <w:r>
        <w:t xml:space="preserve">The future for Web Designers in Myanmar Yangon appears promising. As internet infrastructure improves and digital literacy increases among the population, the demand for sophisticated web solutions will continue to grow. Emerging technologies such as Artificial Intelligence (AI) in design automation and Augmented Reality (AR) for virtual try-ons may soon become relevant areas of expertise.</w:t>
      </w:r>
    </w:p>
    <w:p>
      <w:pPr>
        <w:pStyle w:val="BodyText"/>
      </w:pPr>
      <w:r>
        <w:t xml:space="preserve">Furthermore, there is a growing trend towards sustainable web design—creating websites that are not only visually appealing but also energy-efficient and accessible to users with disabilities. Web Designers who adopt these inclusive practices will likely lead the market in Yangon.</w:t>
      </w:r>
    </w:p>
    <w:bookmarkEnd w:id="31"/>
    <w:bookmarkStart w:id="32" w:name="conclusion"/>
    <w:p>
      <w:pPr>
        <w:pStyle w:val="Heading2"/>
      </w:pPr>
      <w:r>
        <w:t xml:space="preserve">7. Conclusion</w:t>
      </w:r>
    </w:p>
    <w:p>
      <w:pPr>
        <w:pStyle w:val="FirstParagraph"/>
      </w:pPr>
      <w:r>
        <w:t xml:space="preserve">In conclusion, the Web Designer plays a pivotal role in the digital modernization of Myanmar Yangon. They are not just artists but technical problem-solvers who must navigate cultural, infrastructural, and economic complexities. By creating accessible, fast, and culturally relevant websites, they empower local businesses to thrive in the digital age.</w:t>
      </w:r>
    </w:p>
    <w:p>
      <w:pPr>
        <w:pStyle w:val="BodyText"/>
      </w:pPr>
      <w:r>
        <w:t xml:space="preserve">This case study underscores that the success of Web Designers in Myanmar Yangon depends on their ability to blend global best practices with local realities. As Yangon continues to evolve into a tech-forward hub within Southeast Asia, the profession of Web Design will remain a cornerstone of innovation and economic growth.</w:t>
      </w:r>
    </w:p>
    <w:p>
      <w:r>
        <w:pict>
          <v:rect style="width:0;height:1.5pt" o:hralign="center" o:hrstd="t" o:hr="t"/>
        </w:pict>
      </w:r>
    </w:p>
    <w:p>
      <w:pPr>
        <w:pStyle w:val="FirstParagraph"/>
      </w:pPr>
      <w:r>
        <w:rPr>
          <w:iCs/>
          <w:i/>
        </w:rPr>
        <w:t xml:space="preserve">Note: This document is intended for educational and strategic planning purposes regarding the digital sector in Myanmar Yangon.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Web Designer in Myanmar Yangon</dc:title>
  <dc:creator/>
  <dc:language>en</dc:language>
  <cp:keywords/>
  <dcterms:created xsi:type="dcterms:W3CDTF">2026-07-29T06:33:05Z</dcterms:created>
  <dcterms:modified xsi:type="dcterms:W3CDTF">2026-07-29T06:33:05Z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