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Welder</w:t>
      </w:r>
      <w:r>
        <w:t xml:space="preserve"> </w:t>
      </w:r>
      <w:r>
        <w:t xml:space="preserve">Deployment</w:t>
      </w:r>
      <w:r>
        <w:t xml:space="preserve"> </w:t>
      </w:r>
      <w:r>
        <w:t xml:space="preserve">in</w:t>
      </w:r>
      <w:r>
        <w:t xml:space="preserve"> </w:t>
      </w:r>
      <w:r>
        <w:t xml:space="preserve">Sudan</w:t>
      </w:r>
      <w:r>
        <w:t xml:space="preserve"> </w:t>
      </w:r>
      <w:r>
        <w:t xml:space="preserve">Khartoum</w:t>
      </w:r>
    </w:p>
    <w:bookmarkStart w:id="28" w:name="Xf69f96c7ad0b22b54b07afd3719dbfdc31c6f61"/>
    <w:p>
      <w:pPr>
        <w:pStyle w:val="Heading1"/>
      </w:pPr>
      <w:r>
        <w:rPr>
          <w:bCs/>
          <w:b/>
        </w:rPr>
        <w:t xml:space="preserve">Case Study:</w:t>
      </w:r>
      <w:r>
        <w:t xml:space="preserve"> </w:t>
      </w:r>
      <w:r>
        <w:t xml:space="preserve">Critical Infrastructure Restoration via Specialized Welder Services in Sudan Khartoum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Sudan, Khartoum</w:t>
      </w:r>
      <w:r>
        <w:br/>
      </w:r>
      <w:r>
        <w:rPr>
          <w:bCs/>
          <w:b/>
        </w:rPr>
        <w:t xml:space="preserve">Subject:</w:t>
      </w:r>
      <w:r>
        <w:t xml:space="preserve"> </w:t>
      </w:r>
      <w:r>
        <w:t xml:space="preserve">Deployment of Certified Welder Teams for Emergency Structural Repair and Water Systems Rehabilitation</w:t>
      </w:r>
    </w:p>
    <w:bookmarkStart w:id="20" w:name="the-case-study-context-and-challenge"/>
    <w:p>
      <w:pPr>
        <w:pStyle w:val="Heading2"/>
      </w:pPr>
      <w:r>
        <w:rPr>
          <w:bCs/>
          <w:b/>
        </w:rPr>
        <w:t xml:space="preserve">The Case Study: Context and Challenge</w:t>
      </w:r>
    </w:p>
    <w:p>
      <w:pPr>
        <w:pStyle w:val="FirstParagraph"/>
      </w:pPr>
      <w:r>
        <w:t xml:space="preserve">This document serves as a comprehensive case study regarding the urgent need for skilled labor in post-conflict reconstruction efforts within Sudan Khartoum. Following significant structural damage to critical infrastructure, the city faces a severe shortage of technical professionals capable of executing high-integrity welding operations. The primary objective of this case study is to outline the operational framework required to deploy qualified</w:t>
      </w:r>
      <w:r>
        <w:t xml:space="preserve"> </w:t>
      </w:r>
      <w:r>
        <w:rPr>
          <w:bCs/>
          <w:b/>
        </w:rPr>
        <w:t xml:space="preserve">welder</w:t>
      </w:r>
      <w:r>
        <w:t xml:space="preserve"> </w:t>
      </w:r>
      <w:r>
        <w:t xml:space="preserve">technicians effectively in Sudan Khartoum, ensuring that reconstruction efforts are safe, durable, and compliant with international engineering standards.</w:t>
      </w:r>
    </w:p>
    <w:p>
      <w:pPr>
        <w:pStyle w:val="BodyText"/>
      </w:pPr>
      <w:r>
        <w:t xml:space="preserve">The urban landscape of Sudan Khartoum has suffered extensive damage to its water distribution networks, electrical grid support structures, and residential housing foundations. In this volatile environment, the role of a</w:t>
      </w:r>
      <w:r>
        <w:t xml:space="preserve"> </w:t>
      </w:r>
      <w:r>
        <w:rPr>
          <w:bCs/>
          <w:b/>
        </w:rPr>
        <w:t xml:space="preserve">welder</w:t>
      </w:r>
      <w:r>
        <w:t xml:space="preserve"> </w:t>
      </w:r>
      <w:r>
        <w:t xml:space="preserve">extends beyond simple metal joining; it is central to the restoration of basic human services. Without reliable access to clean water and stable structural supports for shelters, the recovery timeline for Sudan Khartoum will be significantly delayed.</w:t>
      </w:r>
    </w:p>
    <w:bookmarkEnd w:id="20"/>
    <w:bookmarkStart w:id="22" w:name="X613b152f4f7e640342f6b49f09fb4da17ee351c"/>
    <w:p>
      <w:pPr>
        <w:pStyle w:val="Heading2"/>
      </w:pPr>
      <w:r>
        <w:rPr>
          <w:bCs/>
          <w:b/>
        </w:rPr>
        <w:t xml:space="preserve">Operational Requirements in Sudan Khartoum</w:t>
      </w:r>
    </w:p>
    <w:p>
      <w:pPr>
        <w:pStyle w:val="FirstParagraph"/>
      </w:pPr>
      <w:r>
        <w:t xml:space="preserve">To successfully execute repairs in Sudan Khartoum, several specific constraints must be addressed. The local supply chain for raw materials is disrupted, requiring the</w:t>
      </w:r>
      <w:r>
        <w:t xml:space="preserve"> </w:t>
      </w:r>
      <w:r>
        <w:rPr>
          <w:bCs/>
          <w:b/>
        </w:rPr>
        <w:t xml:space="preserve">welder</w:t>
      </w:r>
      <w:r>
        <w:t xml:space="preserve"> </w:t>
      </w:r>
      <w:r>
        <w:t xml:space="preserve">teams to often fabricate components from salvageable scrap metal found on-site. Furthermore, the environmental conditions in Sudan Khartoum—characterized by high temperatures and dust storms during certain seasons—pose challenges to both equipment functionality and worker health.</w:t>
      </w:r>
    </w:p>
    <w:bookmarkStart w:id="21" w:name="the-role-of-the-welder"/>
    <w:p>
      <w:pPr>
        <w:pStyle w:val="Heading3"/>
      </w:pPr>
      <w:r>
        <w:rPr>
          <w:bCs/>
          <w:b/>
        </w:rPr>
        <w:t xml:space="preserve">The Role of the Welder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Safety Compliance:</w:t>
      </w:r>
      <w:r>
        <w:t xml:space="preserve"> </w:t>
      </w:r>
      <w:r>
        <w:t xml:space="preserve">Every</w:t>
      </w:r>
      <w:r>
        <w:t xml:space="preserve"> </w:t>
      </w:r>
      <w:r>
        <w:rPr>
          <w:bCs/>
          <w:b/>
        </w:rPr>
        <w:t xml:space="preserve">welder</w:t>
      </w:r>
      <w:r>
        <w:t xml:space="preserve"> </w:t>
      </w:r>
      <w:r>
        <w:t xml:space="preserve">deployed to Sudan Khartoum must adhere strictly to Personal Protective Equipment (PPE) protocols. Given the scarcity of medical supplies, preventing occupational accidents is paramount.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Versatility:</w:t>
      </w:r>
      <w:r>
        <w:t xml:space="preserve"> </w:t>
      </w:r>
      <w:r>
        <w:t xml:space="preserve">A proficient</w:t>
      </w:r>
      <w:r>
        <w:t xml:space="preserve"> </w:t>
      </w:r>
      <w:r>
        <w:rPr>
          <w:bCs/>
          <w:b/>
        </w:rPr>
        <w:t xml:space="preserve">welder</w:t>
      </w:r>
      <w:r>
        <w:t xml:space="preserve"> </w:t>
      </w:r>
      <w:r>
        <w:t xml:space="preserve">in this context must be skilled in multiple processes, including Arc Welding (SMAW) and Gas Welding (Oxy-Acetylene), as electricity supply can be intermittent. This versatility is crucial for operating effectively across the diverse industrial zones of Sudan Khartoum.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Material Scarcity Management:</w:t>
      </w:r>
      <w:r>
        <w:t xml:space="preserve"> </w:t>
      </w:r>
      <w:r>
        <w:t xml:space="preserve">The</w:t>
      </w:r>
      <w:r>
        <w:t xml:space="preserve"> </w:t>
      </w:r>
      <w:r>
        <w:rPr>
          <w:bCs/>
          <w:b/>
        </w:rPr>
        <w:t xml:space="preserve">welder</w:t>
      </w:r>
      <w:r>
        <w:t xml:space="preserve"> </w:t>
      </w:r>
      <w:r>
        <w:t xml:space="preserve">must possess the technical ability to work with varying grades of steel and iron, often mixing metals from different eras due to long-term infrastructure decay in Sudan Khartoum.</w:t>
      </w:r>
    </w:p>
    <w:bookmarkEnd w:id="21"/>
    <w:bookmarkEnd w:id="22"/>
    <w:bookmarkStart w:id="23" w:name="implementation-strategy"/>
    <w:p>
      <w:pPr>
        <w:pStyle w:val="Heading2"/>
      </w:pPr>
      <w:r>
        <w:rPr>
          <w:bCs/>
          <w:b/>
        </w:rPr>
        <w:t xml:space="preserve">Implementation Strategy</w:t>
      </w:r>
    </w:p>
    <w:p>
      <w:pPr>
        <w:pStyle w:val="FirstParagraph"/>
      </w:pPr>
      <w:r>
        <w:t xml:space="preserve">The implementation of the welding initiative in Sudan Khartoum follows a phased approach designed to maximize efficiency and minimize risk. Phase one involves the assessment of damaged infrastructure, where senior engineers identify critical points requiring immediate structural reinforcement.</w:t>
      </w:r>
    </w:p>
    <w:p>
      <w:pPr>
        <w:pStyle w:val="BodyText"/>
      </w:pPr>
      <w:r>
        <w:rPr>
          <w:bCs/>
          <w:b/>
        </w:rPr>
        <w:t xml:space="preserve">Phase</w:t>
      </w:r>
    </w:p>
    <w:bookmarkEnd w:id="23"/>
    <w:p>
      <w:pPr>
        <w:pStyle w:val="BodyText"/>
      </w:pPr>
      <w:r>
        <w:rPr>
          <w:bCs/>
          <w:b/>
        </w:rPr>
        <w:t xml:space="preserve">Action Item</w:t>
      </w:r>
    </w:p>
    <w:p>
      <w:pPr>
        <w:pStyle w:val="BodyText"/>
      </w:pPr>
      <w:r>
        <w:rPr>
          <w:bCs/>
          <w:b/>
        </w:rPr>
        <w:t xml:space="preserve">Status in Sudan Khartoum</w:t>
      </w:r>
    </w:p>
    <w:p>
      <w:pPr>
        <w:pStyle w:val="BodyText"/>
      </w:pPr>
      <w:r>
        <w:rPr>
          <w:iCs/>
          <w:i/>
        </w:rPr>
        <w:t xml:space="preserve">Precursor Assessment</w:t>
      </w:r>
    </w:p>
    <w:p>
      <w:pPr>
        <w:pStyle w:val="BodyText"/>
      </w:pPr>
      <w:r>
        <w:t xml:space="preserve">Evaluate structural integrity of water tanks.</w:t>
      </w:r>
    </w:p>
    <w:p>
      <w:pPr>
        <w:pStyle w:val="BodyText"/>
      </w:pPr>
      <w:r>
        <w:t xml:space="preserve">Ongoing Survey by Local Engineers</w:t>
      </w:r>
    </w:p>
    <w:bookmarkStart w:id="24" w:name="Xf2fcfc169b17fc732f25636386ca2c4997fe45a"/>
    <w:p>
      <w:pPr>
        <w:pStyle w:val="Heading2"/>
      </w:pPr>
      <w:r>
        <w:t xml:space="preserve">The Impact of Skilled Welder Labor in Sudan Khartoum</w:t>
      </w:r>
    </w:p>
    <w:p>
      <w:pPr>
        <w:pStyle w:val="FirstParagraph"/>
      </w:pPr>
      <w:r>
        <w:t xml:space="preserve">The deployment of certified</w:t>
      </w:r>
      <w:r>
        <w:t xml:space="preserve"> </w:t>
      </w:r>
      <w:r>
        <w:rPr>
          <w:bCs/>
          <w:b/>
        </w:rPr>
        <w:t xml:space="preserve">welder</w:t>
      </w:r>
      <w:r>
        <w:t xml:space="preserve"> </w:t>
      </w:r>
      <w:r>
        <w:t xml:space="preserve">professionals has yielded immediate, tangible benefits for the community in Sudan Khartoum. By repairing major water pipelines using high-pressure welding techniques, communities have regained access to potable water within weeks rather than months. This rapid response is a direct result of having a specialized workforce that understands both the technical requirements of welding and the specific material challenges present in Sudan Khartoum.</w:t>
      </w:r>
    </w:p>
    <w:p>
      <w:pPr>
        <w:pStyle w:val="BodyText"/>
      </w:pPr>
      <w:r>
        <w:t xml:space="preserve">Furthermore, structural repairs conducted by</w:t>
      </w:r>
      <w:r>
        <w:t xml:space="preserve"> </w:t>
      </w:r>
      <w:r>
        <w:rPr>
          <w:bCs/>
          <w:b/>
        </w:rPr>
        <w:t xml:space="preserve">welder</w:t>
      </w:r>
      <w:r>
        <w:t xml:space="preserve"> </w:t>
      </w:r>
      <w:r>
        <w:t xml:space="preserve">teams have stabilized hundreds of residential buildings. In many instances,</w:t>
      </w:r>
      <w:r>
        <w:t xml:space="preserve"> </w:t>
      </w:r>
      <w:r>
        <w:rPr>
          <w:bCs/>
          <w:b/>
        </w:rPr>
        <w:t xml:space="preserve">welder</w:t>
      </w:r>
      <w:r>
        <w:t xml:space="preserve"> </w:t>
      </w:r>
      <w:r>
        <w:t xml:space="preserve">interventions prevented total collapse during minor seismic events or strong winds, thereby saving lives. The psychological impact on the residents of Sudan Khartoum cannot be overstated; seeing skilled workers actively repairing their homes fosters a sense of hope and normalcy amidst chaos.</w:t>
      </w:r>
    </w:p>
    <w:bookmarkEnd w:id="24"/>
    <w:bookmarkStart w:id="26" w:name="risk-management-and-sustainability"/>
    <w:p>
      <w:pPr>
        <w:pStyle w:val="Heading2"/>
      </w:pPr>
      <w:r>
        <w:t xml:space="preserve">Risk Management and Sustainability</w:t>
      </w:r>
    </w:p>
    <w:p>
      <w:pPr>
        <w:pStyle w:val="FirstParagraph"/>
      </w:pPr>
      <w:r>
        <w:t xml:space="preserve">Sustaining the efforts in Sudan Khartoum requires more than just one-time repairs. The case study emphasizes training local youth to become</w:t>
      </w:r>
      <w:r>
        <w:t xml:space="preserve"> </w:t>
      </w:r>
      <w:r>
        <w:rPr>
          <w:bCs/>
          <w:b/>
        </w:rPr>
        <w:t xml:space="preserve">welder</w:t>
      </w:r>
      <w:r>
        <w:t xml:space="preserve"> </w:t>
      </w:r>
      <w:r>
        <w:t xml:space="preserve">technicians. By creating a curriculum that teaches welding safety and technique, aid organizations are building long-term capacity within Sudan Khartoum.</w:t>
      </w:r>
    </w:p>
    <w:bookmarkStart w:id="25" w:name="risk-mitigation-strategies"/>
    <w:p>
      <w:pPr>
        <w:pStyle w:val="Heading3"/>
      </w:pPr>
      <w:r>
        <w:t xml:space="preserve">Risk Mitigation Strategies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Logistical Security:</w:t>
      </w:r>
      <w:r>
        <w:t xml:space="preserve"> </w:t>
      </w:r>
      <w:r>
        <w:t xml:space="preserve">Transporting welding equipment to remote areas of Sudan Khartoum requires secure logistics. Partnerships with local transport providers have been established to ensure</w:t>
      </w:r>
      <w:r>
        <w:t xml:space="preserve"> </w:t>
      </w:r>
      <w:r>
        <w:rPr>
          <w:bCs/>
          <w:b/>
        </w:rPr>
        <w:t xml:space="preserve">welder</w:t>
      </w:r>
      <w:r>
        <w:t xml:space="preserve"> </w:t>
      </w:r>
      <w:r>
        <w:t xml:space="preserve">teams can reach job sites safely.</w:t>
      </w:r>
    </w:p>
    <w:p>
      <w:pPr>
        <w:numPr>
          <w:ilvl w:val="0"/>
          <w:numId w:val="1002"/>
        </w:numPr>
        <w:pStyle w:val="Compact"/>
      </w:pPr>
      <w:r>
        <w:rPr>
          <w:iCs/>
          <w:i/>
        </w:rPr>
        <w:t xml:space="preserve">Safety Protocols:</w:t>
      </w:r>
      <w:r>
        <w:t xml:space="preserve">All</w:t>
      </w:r>
      <w:r>
        <w:t xml:space="preserve"> </w:t>
      </w:r>
      <w:r>
        <w:rPr>
          <w:bCs/>
          <w:b/>
        </w:rPr>
        <w:t xml:space="preserve">welder</w:t>
      </w:r>
      <w:r>
        <w:t xml:space="preserve"> </w:t>
      </w:r>
      <w:r>
        <w:t xml:space="preserve">operations in Sudan Khartoum are accompanied by fire-watch personnel, given the prevalence of flammable debris in damaged urban zones.</w:t>
      </w:r>
    </w:p>
    <w:bookmarkEnd w:id="25"/>
    <w:bookmarkEnd w:id="26"/>
    <w:bookmarkStart w:id="27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This case study demonstrates that the effective deployment of</w:t>
      </w:r>
      <w:r>
        <w:t xml:space="preserve"> </w:t>
      </w:r>
      <w:r>
        <w:rPr>
          <w:bCs/>
          <w:b/>
        </w:rPr>
        <w:t xml:space="preserve">welder</w:t>
      </w:r>
      <w:r>
        <w:t xml:space="preserve"> </w:t>
      </w:r>
      <w:r>
        <w:t xml:space="preserve">services is not merely a technical necessity but a humanitarian imperative for Sudan Khartoum. The resilience and adaptability required of every</w:t>
      </w:r>
      <w:r>
        <w:t xml:space="preserve"> </w:t>
      </w:r>
      <w:r>
        <w:rPr>
          <w:bCs/>
          <w:b/>
        </w:rPr>
        <w:t xml:space="preserve">welder</w:t>
      </w:r>
      <w:r>
        <w:t xml:space="preserve"> </w:t>
      </w:r>
      <w:r>
        <w:t xml:space="preserve">operating in this region highlight the critical intersection between skilled labor and post-conflict recovery. To support the continued stability and reconstruction of Sudan Khartoum, stakeholders must prioritize funding, training, and resource allocation for welding programs.</w:t>
      </w:r>
    </w:p>
    <w:p>
      <w:pPr>
        <w:pStyle w:val="BodyText"/>
      </w:pPr>
      <w:r>
        <w:t xml:space="preserve">The future of infrastructure in Sudan Khartoum depends on a sustainable pipeline of skilled</w:t>
      </w:r>
      <w:r>
        <w:t xml:space="preserve"> </w:t>
      </w:r>
      <w:r>
        <w:rPr>
          <w:bCs/>
          <w:b/>
        </w:rPr>
        <w:t xml:space="preserve">welder</w:t>
      </w:r>
      <w:r>
        <w:t xml:space="preserve"> </w:t>
      </w:r>
      <w:r>
        <w:t xml:space="preserve">technicians. By investing in this workforce now, we ensure that the physical foundations of society are not only rebuilt but fortified against future challenges. The</w:t>
      </w:r>
      <w:r>
        <w:t xml:space="preserve"> </w:t>
      </w:r>
      <w:r>
        <w:rPr>
          <w:bCs/>
          <w:b/>
        </w:rPr>
        <w:t xml:space="preserve">welder</w:t>
      </w:r>
      <w:r>
        <w:t xml:space="preserve"> </w:t>
      </w:r>
      <w:r>
        <w:t xml:space="preserve">is thus positioned not just as a tradesperson, but as an agent of stability and progress for Sudan Khartoum.</w:t>
      </w:r>
    </w:p>
    <w:bookmarkEnd w:id="27"/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Welder Deployment in Sudan Khartoum</dc:title>
  <dc:creator/>
  <dc:language>en</dc:language>
  <cp:keywords/>
  <dcterms:created xsi:type="dcterms:W3CDTF">2026-07-29T06:09:18Z</dcterms:created>
  <dcterms:modified xsi:type="dcterms:W3CDTF">2026-07-29T06:09:18Z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