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Kampala,</w:t>
      </w:r>
      <w:r>
        <w:t xml:space="preserve"> </w:t>
      </w:r>
      <w:r>
        <w:t xml:space="preserve">Uganda</w:t>
      </w:r>
    </w:p>
    <w:bookmarkStart w:id="31" w:name="X6c970718d8be46a2cbb504f3c4a14a1f8190d19"/>
    <w:p>
      <w:pPr>
        <w:pStyle w:val="Heading1"/>
      </w:pPr>
      <w:r>
        <w:t xml:space="preserve">Case Study: Advancing Infrastructure Through Skilled Welding Services in Kampala, Uganda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East Africa / Uganda</w:t>
      </w:r>
      <w:r>
        <w:br/>
      </w:r>
      <w:r>
        <w:rPr>
          <w:bCs/>
          <w:b/>
        </w:rPr>
        <w:t xml:space="preserve">Focus Area:</w:t>
      </w:r>
    </w:p>
    <w:bookmarkStart w:id="20" w:name="executive-summary"/>
    <w:p>
      <w:pPr>
        <w:pStyle w:val="Heading2"/>
      </w:pPr>
      <w:r>
        <w:t xml:space="preserve">Executive Summary</w:t>
      </w:r>
    </w:p>
    <w:p>
      <w:pPr>
        <w:pStyle w:val="FirstParagraph"/>
      </w:pPr>
      <w:r>
        <w:t xml:space="preserve">This Case Study explores the critical role of professional welding services within the rapidly expanding infrastructure sector of Kampala, Uganda. As Kampala transitions from a colonial-era trading hub to a modern metropolitan center in East Africa, the demand for robust industrial fabrication and structural integrity has never been higher. This document analyzes how specialized Welder teams are addressing local challenges, adhering to international safety standards, and contributing to the economic growth of Uganda Kampala through high-quality metalwork solutions.</w:t>
      </w:r>
    </w:p>
    <w:bookmarkEnd w:id="20"/>
    <w:bookmarkStart w:id="21" w:name="X40d2e0aab660d714ed199652b3b7b90c014d419"/>
    <w:p>
      <w:pPr>
        <w:pStyle w:val="Heading2"/>
      </w:pPr>
      <w:r>
        <w:t xml:space="preserve">1. Background and Context: The Kampala Construction Boom</w:t>
      </w:r>
    </w:p>
    <w:p>
      <w:pPr>
        <w:pStyle w:val="FirstParagraph"/>
      </w:pPr>
      <w:r>
        <w:t xml:space="preserve">In recent years, Uganda has experienced one of the highest GDP growth rates in Africa. The capital city, Kampala, serves as the epicenter of this economic activity. From high-rise commercial buildings in the Central Business District to residential expansions in suburbs like Ntinda and Kololo, construction is ubiquitous. However, this boom presents significant logistical and technical challenges.</w:t>
      </w:r>
    </w:p>
    <w:p>
      <w:pPr>
        <w:pStyle w:val="BodyText"/>
      </w:pPr>
      <w:r>
        <w:t xml:space="preserve">The terrain of Uganda Kampala varies from rocky outcrops to swampy lowlands, requiring diverse engineering solutions. Furthermore, the local climate—characterized by heavy seasonal rains and high humidity—poses a severe threat to metal structures if not properly treated and fabricated. In this context, the role of a skilled Welder is not merely decorative or supplementary; it is fundamental to the safety and longevity of infrastructure.</w:t>
      </w:r>
    </w:p>
    <w:bookmarkEnd w:id="21"/>
    <w:bookmarkStart w:id="22" w:name="X32219b24feb9b10ddb0b17e9836d4c8b31c6661"/>
    <w:p>
      <w:pPr>
        <w:pStyle w:val="Heading2"/>
      </w:pPr>
      <w:r>
        <w:t xml:space="preserve">2. Problem Statement: Quality Control and Safety Standards</w:t>
      </w:r>
    </w:p>
    <w:p>
      <w:pPr>
        <w:pStyle w:val="FirstParagraph"/>
      </w:pPr>
      <w:r>
        <w:t xml:space="preserve">Despite the high demand for construction materials, the local market has historically struggled with inconsistent quality in metal fabrication. Many small-scale contractors rely on untrained labor, leading to poor weld integrity, structural weaknesses, and safety hazards. The specific problems identified in this case study include:</w:t>
      </w:r>
    </w:p>
    <w:p>
      <w:pPr>
        <w:numPr>
          <w:ilvl w:val="0"/>
          <w:numId w:val="1001"/>
        </w:numPr>
        <w:pStyle w:val="Compact"/>
      </w:pPr>
      <w:r>
        <w:rPr>
          <w:bCs/>
          <w:b/>
        </w:rPr>
        <w:t xml:space="preserve">Inconsistent Quality:</w:t>
      </w:r>
      <w:r>
        <w:t xml:space="preserve"> </w:t>
      </w:r>
      <w:r>
        <w:t xml:space="preserve">Lack of standardized testing for weld joints leads to premature failure under stress.</w:t>
      </w:r>
    </w:p>
    <w:p>
      <w:pPr>
        <w:numPr>
          <w:ilvl w:val="0"/>
          <w:numId w:val="1001"/>
        </w:numPr>
        <w:pStyle w:val="Compact"/>
      </w:pPr>
      <w:r>
        <w:rPr>
          <w:bCs/>
          <w:b/>
        </w:rPr>
        <w:t xml:space="preserve">Safety Risks:</w:t>
      </w:r>
      <w:r>
        <w:t xml:space="preserve"> </w:t>
      </w:r>
      <w:r>
        <w:t xml:space="preserve">Inadequate protective gear and unsafe working environments pose health risks to workers in Kampala.</w:t>
      </w:r>
    </w:p>
    <w:p>
      <w:pPr>
        <w:numPr>
          <w:ilvl w:val="0"/>
          <w:numId w:val="1001"/>
        </w:numPr>
        <w:pStyle w:val="Compact"/>
      </w:pPr>
      <w:r>
        <w:rPr>
          <w:bCs/>
          <w:b/>
        </w:rPr>
        <w:t xml:space="preserve">Equipment Limitations:</w:t>
      </w:r>
    </w:p>
    <w:p>
      <w:pPr>
        <w:numPr>
          <w:ilvl w:val="0"/>
          <w:numId w:val="1001"/>
        </w:numPr>
        <w:pStyle w:val="Compact"/>
      </w:pPr>
      <w:r>
        <w:rPr>
          <w:bCs/>
          <w:b/>
        </w:rPr>
        <w:t xml:space="preserve">Skill Gap:</w:t>
      </w:r>
      <w:r>
        <w:t xml:space="preserve">: A shortage of certified professionals who understand both traditional methods and modern welding technologies (such as TIG and MIG) required for contemporary architecture.</w:t>
      </w:r>
    </w:p>
    <w:bookmarkEnd w:id="22"/>
    <w:bookmarkStart w:id="26" w:name="Xc4f1dc9537c1fb2f29359fadf6a6dd1325c5af6"/>
    <w:p>
      <w:pPr>
        <w:pStyle w:val="Heading2"/>
      </w:pPr>
      <w:r>
        <w:t xml:space="preserve">3. The Intervention: Deploying Certified Welding Professionals</w:t>
      </w:r>
    </w:p>
    <w:p>
      <w:pPr>
        <w:pStyle w:val="FirstParagraph"/>
      </w:pPr>
      <w:r>
        <w:t xml:space="preserve">To address these challenges, a consortium of local engineers and international consultants initiated a project to upgrade welding standards in the region. The core of this intervention was the deployment of certified, experienced Welder teams equipped with modern technology and strict adherence to safety protocols. The strategy focused on three key pillars:</w:t>
      </w:r>
    </w:p>
    <w:bookmarkStart w:id="23" w:name="adoption-of-advanced-techniques"/>
    <w:p>
      <w:pPr>
        <w:pStyle w:val="Heading3"/>
      </w:pPr>
      <w:r>
        <w:t xml:space="preserve">3.1 Adoption of Advanced Techniques</w:t>
      </w:r>
    </w:p>
    <w:p>
      <w:pPr>
        <w:pStyle w:val="FirstParagraph"/>
      </w:pPr>
      <w:r>
        <w:t xml:space="preserve">The team introduced Gas Metal Arc Welding (GMAW) and Tungsten Inert Gas (TIG) welding techniques, which are essential for working with stainless steel and aluminum—materials increasingly used in modern Kampala architecture due to their corrosion resistance. By moving away from solely relying on basic Shielded Metal Arc Welding (SMAW), the project could handle thinner materials without distortion, ensuring precision in complex structures.</w:t>
      </w:r>
    </w:p>
    <w:bookmarkEnd w:id="23"/>
    <w:bookmarkStart w:id="24" w:name="rigorous-quality-assurance"/>
    <w:p>
      <w:pPr>
        <w:pStyle w:val="Heading3"/>
      </w:pPr>
      <w:r>
        <w:t xml:space="preserve">3.2 Rigorous Quality Assurance</w:t>
      </w:r>
    </w:p>
    <w:p>
      <w:pPr>
        <w:pStyle w:val="FirstParagraph"/>
      </w:pPr>
      <w:r>
        <w:t xml:space="preserve">A critical aspect of this Case Study is the implementation of non-destructive testing (NDT). Before any structure was approved for public use in Uganda Kampala, weld samples were subjected to visual inspection and ultrasonic testing. This ensured that every joint met the American Welding Society (AWS) D1.1 Structural Welding Code standards, providing peace of mind to clients and regulatory bodies.</w:t>
      </w:r>
    </w:p>
    <w:bookmarkEnd w:id="24"/>
    <w:bookmarkStart w:id="25" w:name="safety-culture-implementation"/>
    <w:p>
      <w:pPr>
        <w:pStyle w:val="Heading3"/>
      </w:pPr>
      <w:r>
        <w:t xml:space="preserve">3.3 Safety Culture Implementation</w:t>
      </w:r>
    </w:p>
    <w:p>
      <w:pPr>
        <w:pStyle w:val="FirstParagraph"/>
      </w:pPr>
      <w:r>
        <w:t xml:space="preserve">The project mandated the use of personal protective equipment (PPE), including auto-darkening helmets, respiratory protection against fumes, and fire-resistant clothing. Training sessions were conducted on-site to educate local apprentices on the dangers of arc eye, electric shock, and burns. This focus on safety has significantly reduced accident rates among welding crews in the region.</w:t>
      </w:r>
    </w:p>
    <w:bookmarkEnd w:id="25"/>
    <w:bookmarkEnd w:id="26"/>
    <w:bookmarkStart w:id="27" w:name="X5ba0f6d0e1ced79d1232c5cc71bdaae80d96ac7"/>
    <w:p>
      <w:pPr>
        <w:pStyle w:val="Heading2"/>
      </w:pPr>
      <w:r>
        <w:t xml:space="preserve">4. Case Study Project: The Ntinda Commercial Complex</w:t>
      </w:r>
    </w:p>
    <w:p>
      <w:pPr>
        <w:pStyle w:val="FirstParagraph"/>
      </w:pPr>
      <w:r>
        <w:t xml:space="preserve">To illustrate the impact of these interventions, we examine a specific project: The construction of a three-story commercial complex in Ntinda, Kampala. The building required an extensive steel framework for its facade and interior support columns.</w:t>
      </w:r>
    </w:p>
    <w:p>
      <w:pPr>
        <w:pStyle w:val="BodyText"/>
      </w:pPr>
      <w:r>
        <w:rPr>
          <w:bCs/>
          <w:b/>
        </w:rPr>
        <w:t xml:space="preserve">The Challenge:</w:t>
      </w:r>
      <w:r>
        <w:t xml:space="preserve">: The site was located in a densely populated area with limited access for large cranes or equipment. Additionally, the design featured intricate geometric patterns requiring precise welding on thin-gauge stainless steel.</w:t>
      </w:r>
    </w:p>
    <w:p>
      <w:pPr>
        <w:pStyle w:val="BodyText"/>
      </w:pPr>
      <w:r>
        <w:rPr>
          <w:bCs/>
          <w:b/>
        </w:rPr>
        <w:t xml:space="preserve">The Solution:</w:t>
      </w:r>
      <w:r>
        <w:t xml:space="preserve">: A team of specialized Welders utilized portable, high-frequency inverters to ensure stable arcs despite occasional power variations in the local grid. They employed a root pass technique using gas shielding to prevent porosity, ensuring deep penetration and strength. The team worked in shifts to minimize noise pollution and traffic disruption in Kampala.</w:t>
      </w:r>
    </w:p>
    <w:p>
      <w:pPr>
        <w:pStyle w:val="BodyText"/>
      </w:pPr>
      <w:r>
        <w:rPr>
          <w:bCs/>
          <w:b/>
        </w:rPr>
        <w:t xml:space="preserve">The Result:</w:t>
      </w:r>
      <w:r>
        <w:t xml:space="preserve">: The project was completed two weeks ahead of schedule with zero safety incidents. Structural load tests confirmed that all weldments exceeded the required tensile strength specifications. The aesthetic finish of the stainless steel elements remained pristine, demonstrating superior control over heat input by the Welder technicians.</w:t>
      </w:r>
    </w:p>
    <w:bookmarkEnd w:id="27"/>
    <w:bookmarkStart w:id="28" w:name="economic-and-social-impact"/>
    <w:p>
      <w:pPr>
        <w:pStyle w:val="Heading2"/>
      </w:pPr>
      <w:r>
        <w:t xml:space="preserve">5. Economic and Social Impact</w:t>
      </w:r>
    </w:p>
    <w:p>
      <w:pPr>
        <w:pStyle w:val="FirstParagraph"/>
      </w:pPr>
      <w:r>
        <w:t xml:space="preserve">The success of this welding initiative has rippling effects throughout Uganda Kampala:</w:t>
      </w:r>
    </w:p>
    <w:p>
      <w:pPr>
        <w:numPr>
          <w:ilvl w:val="0"/>
          <w:numId w:val="1002"/>
        </w:numPr>
        <w:pStyle w:val="Compact"/>
      </w:pPr>
      <w:r>
        <w:rPr>
          <w:bCs/>
          <w:b/>
        </w:rPr>
        <w:t xml:space="preserve">Skill Development:</w:t>
      </w:r>
      <w:r>
        <w:t xml:space="preserve">: The project included a mentorship program for local youth, training over 20 apprentices in modern welding techniques. This creates a sustainable workforce capable of maintaining and expanding Kampala’s infrastructure independently.</w:t>
      </w:r>
    </w:p>
    <w:p>
      <w:pPr>
        <w:numPr>
          <w:ilvl w:val="0"/>
          <w:numId w:val="1002"/>
        </w:numPr>
        <w:pStyle w:val="Compact"/>
      </w:pPr>
      <w:r>
        <w:rPr>
          <w:bCs/>
          <w:b/>
        </w:rPr>
        <w:t xml:space="preserve">Cost Efficiency:</w:t>
      </w:r>
      <w:r>
        <w:t xml:space="preserve">: By reducing material waste through precise cutting and welding, project costs were reduced by approximately 15% compared to previous similar projects that relied on less efficient methods.</w:t>
      </w:r>
    </w:p>
    <w:p>
      <w:pPr>
        <w:numPr>
          <w:ilvl w:val="0"/>
          <w:numId w:val="1002"/>
        </w:numPr>
        <w:pStyle w:val="Compact"/>
      </w:pPr>
      <w:r>
        <w:rPr>
          <w:bCs/>
          <w:b/>
        </w:rPr>
        <w:t xml:space="preserve">Increased Investment Confidence:</w:t>
      </w:r>
      <w:r>
        <w:t xml:space="preserve">: Demonstrating high-quality construction standards attracts foreign investors who require robust, long-lasting facilities. The reputation of Kampala as a place where international engineering standards are met is strengthened.</w:t>
      </w:r>
    </w:p>
    <w:bookmarkEnd w:id="28"/>
    <w:bookmarkStart w:id="29" w:name="challenges-and-future-outlook"/>
    <w:p>
      <w:pPr>
        <w:pStyle w:val="Heading2"/>
      </w:pPr>
      <w:r>
        <w:t xml:space="preserve">6. Challenges and Future Outlook</w:t>
      </w:r>
    </w:p>
    <w:p>
      <w:pPr>
        <w:pStyle w:val="FirstParagraph"/>
      </w:pPr>
      <w:r>
        <w:t xml:space="preserve">Despite the successes, challenges remain. Access to high-quality raw materials (such as certified steel rods and wires) can still be dependent on imports, making the supply chain vulnerable to global price fluctuations. Additionally, the cost of advanced welding equipment remains a barrier for smaller local firms.</w:t>
      </w:r>
    </w:p>
    <w:p>
      <w:pPr>
        <w:pStyle w:val="BodyText"/>
      </w:pPr>
      <w:r>
        <w:t xml:space="preserve">To address these issues, future phases of this Case Study recommend establishing local manufacturing hubs for welding consumables within Uganda Kampala. Furthermore, partnerships with technical vocational education and training (TVET) institutions are being formalized to ensure a steady pipeline of certified Welder talent.</w:t>
      </w:r>
    </w:p>
    <w:bookmarkEnd w:id="29"/>
    <w:bookmarkStart w:id="30" w:name="conclusion"/>
    <w:p>
      <w:pPr>
        <w:pStyle w:val="Heading2"/>
      </w:pPr>
      <w:r>
        <w:t xml:space="preserve">7. Conclusion</w:t>
      </w:r>
    </w:p>
    <w:p>
      <w:pPr>
        <w:pStyle w:val="FirstParagraph"/>
      </w:pPr>
      <w:r>
        <w:t xml:space="preserve">This Case Study demonstrates that professional welding services are not just a construction necessity but a catalyst for urban development in Kampala, Uganda. By prioritizing skill, safety, and technology, the welding industry is helping to build a city that is safer, more beautiful, and economically robust. As Uganda Kampala continues to grow vertically and horizontally, the role of the Welder will only become more pivotal in shaping its skyline and ensuring its structural integrity for generations to come.</w:t>
      </w:r>
    </w:p>
    <w:p>
      <w:pPr>
        <w:pStyle w:val="BodyText"/>
      </w:pPr>
      <w:r>
        <w:rPr>
          <w:bCs/>
          <w:b/>
        </w:rPr>
        <w:t xml:space="preserve">Key Takeaway:</w:t>
      </w:r>
      <w:r>
        <w:t xml:space="preserve"> </w:t>
      </w:r>
      <w:r>
        <w:t xml:space="preserve">Investing in certified welding expertise directly correlates with infrastructure longevity, worker safety, and economic growth in emerging markets like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Kampala, Uganda</dc:title>
  <dc:creator/>
  <dc:language>en</dc:language>
  <cp:keywords/>
  <dcterms:created xsi:type="dcterms:W3CDTF">2026-07-29T04:56:56Z</dcterms:created>
  <dcterms:modified xsi:type="dcterms:W3CDTF">2026-07-29T04:56:56Z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