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Stage: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Ecosystem</w:t>
      </w:r>
      <w:r>
        <w:t xml:space="preserve"> </w:t>
      </w:r>
      <w:r>
        <w:t xml:space="preserve">of</w:t>
      </w:r>
      <w:r>
        <w:t xml:space="preserve"> </w:t>
      </w:r>
      <w:r>
        <w:t xml:space="preserve">Canada</w:t>
      </w:r>
      <w:r>
        <w:t xml:space="preserve"> </w:t>
      </w:r>
      <w:r>
        <w:t xml:space="preserve">Montreal</w:t>
      </w:r>
    </w:p>
    <w:bookmarkStart w:id="27" w:name="Xa15d114535fc30732b161655ff161d1e0f25304"/>
    <w:p>
      <w:pPr>
        <w:pStyle w:val="Heading1"/>
      </w:pPr>
      <w:r>
        <w:t xml:space="preserve">The Symbiotic Stage: The Role of the Actor in the Cultural Ecosystem of Canada Montreal</w:t>
      </w:r>
    </w:p>
    <w:p>
      <w:pPr>
        <w:pStyle w:val="FirstParagraph"/>
      </w:pPr>
      <w:r>
        <w:rPr>
          <w:bCs/>
          <w:b/>
        </w:rPr>
        <w:t xml:space="preserve">Abstract:</w:t>
      </w:r>
      <w:r>
        <w:br/>
      </w:r>
      <w:r>
        <w:t xml:space="preserve">This conference paper examines the multifaceted role of the actor within the dynamic cultural landscape of Canada Montreal. As a city defined by its bilingual heritage and vibrant artistic community, Canada Montreal serves as a unique crucible for theatrical innovation. By analyzing historical precedents, contemporary productions, and socio-political narratives, this study argues that the actor in this region is not merely an interpreter of text but a crucial agent of cultural preservation and social discourse. The paper explores how actors navigate the linguistic duality of French and English to foster intercultural dialogue, thereby solidifying their position as vital contributors to the national identity.</w:t>
      </w:r>
    </w:p>
    <w:bookmarkStart w:id="20" w:name="introduction"/>
    <w:p>
      <w:pPr>
        <w:pStyle w:val="Heading2"/>
      </w:pPr>
      <w:r>
        <w:t xml:space="preserve">1. Introduction</w:t>
      </w:r>
    </w:p>
    <w:p>
      <w:pPr>
        <w:pStyle w:val="FirstParagraph"/>
      </w:pPr>
      <w:r>
        <w:t xml:space="preserve">The performing arts have long served as a mirror to society, reflecting its values, conflicts, and aspirations. Nowhere is this reflection more potent than in Canada Montreal, a metropolis where culture intersects with politics and linguistics in profound ways. In this specific geographic and cultural context, the</w:t>
      </w:r>
      <w:r>
        <w:t xml:space="preserve"> </w:t>
      </w:r>
      <w:r>
        <w:rPr>
          <w:bCs/>
          <w:b/>
        </w:rPr>
        <w:t xml:space="preserve">Actor</w:t>
      </w:r>
      <w:r>
        <w:t xml:space="preserve"> </w:t>
      </w:r>
      <w:r>
        <w:t xml:space="preserve">assumes responsibilities that extend far beyond traditional performance metrics of technique and presence. The actor becomes a custodian of heritage, a challenger of norms, and a bridge between communities.</w:t>
      </w:r>
    </w:p>
    <w:p>
      <w:pPr>
        <w:pStyle w:val="BodyText"/>
      </w:pPr>
      <w:r>
        <w:t xml:space="preserve">This paper aims to dissect the evolving identity of the performer in Canada Montreal. By situating the discussion within the broader framework of Canadian cultural policy and local artistic movements, we seek to understand how</w:t>
      </w:r>
      <w:r>
        <w:t xml:space="preserve"> </w:t>
      </w:r>
      <w:r>
        <w:rPr>
          <w:bCs/>
          <w:b/>
        </w:rPr>
        <w:t xml:space="preserve">Actor</w:t>
      </w:r>
      <w:r>
        <w:t xml:space="preserve">-centric practices contribute to the resilience and innovation of Montreal’s theater scene. The significance of this inquiry lies in its potential to highlight how localized performance traditions can inform national debates on identity, language, and belonging.</w:t>
      </w:r>
    </w:p>
    <w:bookmarkEnd w:id="20"/>
    <w:bookmarkStart w:id="21" w:name="X4db0cac00a33b7a23094d255874f88229e76257"/>
    <w:p>
      <w:pPr>
        <w:pStyle w:val="Heading2"/>
      </w:pPr>
      <w:r>
        <w:t xml:space="preserve">2. Historical Context: The Foundations of Performance in Canada Montreal</w:t>
      </w:r>
    </w:p>
    <w:p>
      <w:pPr>
        <w:pStyle w:val="FirstParagraph"/>
      </w:pPr>
      <w:r>
        <w:t xml:space="preserve">To appreciate the current state of theatrical practice in Canada Montreal, one must look back to the pivotal shifts in the mid-20th century. Prior to the Quiet Revolution, theater was often elitist and conservative. However, as social changes swept through Quebec and wider Canada Montreal society demanded greater representation, a new wave of playwrights and directors emerged. These visionaries required performers who were willing to break from classical European traditions.</w:t>
      </w:r>
    </w:p>
    <w:p>
      <w:pPr>
        <w:pStyle w:val="BodyText"/>
      </w:pPr>
      <w:r>
        <w:t xml:space="preserve">The</w:t>
      </w:r>
      <w:r>
        <w:t xml:space="preserve"> </w:t>
      </w:r>
      <w:r>
        <w:rPr>
          <w:bCs/>
          <w:b/>
        </w:rPr>
        <w:t xml:space="preserve">Actor</w:t>
      </w:r>
      <w:r>
        <w:t xml:space="preserve"> </w:t>
      </w:r>
      <w:r>
        <w:t xml:space="preserve">during this era became a radical figure. They were tasked with bringing the vernacular of the streets onto the stage, utilizing local slang and dialects that had previously been marginalized in high art. This shift was not merely aesthetic; it was political. By speaking in the mother tongue of their audience, actors validated local experiences and challenged colonial narratives that had dominated Canadian culture for centuries. This historical pivot established a precedent where the</w:t>
      </w:r>
      <w:r>
        <w:t xml:space="preserve"> </w:t>
      </w:r>
      <w:r>
        <w:rPr>
          <w:bCs/>
          <w:b/>
        </w:rPr>
        <w:t xml:space="preserve">Actor</w:t>
      </w:r>
      <w:r>
        <w:t xml:space="preserve"> </w:t>
      </w:r>
      <w:r>
        <w:t xml:space="preserve">is seen as an advocate for authenticity.</w:t>
      </w:r>
    </w:p>
    <w:bookmarkEnd w:id="21"/>
    <w:bookmarkStart w:id="22" w:name="Xe29ae34bf9fd31977953713cb2e829c076ebab7"/>
    <w:p>
      <w:pPr>
        <w:pStyle w:val="Heading2"/>
      </w:pPr>
      <w:r>
        <w:t xml:space="preserve">3. The Linguistic Duality: Navigating French and English</w:t>
      </w:r>
    </w:p>
    <w:p>
      <w:pPr>
        <w:pStyle w:val="FirstParagraph"/>
      </w:pPr>
      <w:r>
        <w:t xml:space="preserve">Montreal is unique among major North American cities due to its bilingual nature. For the professional in Canada Montreal, fluency or at least cultural competency in both French and English is often an asset, if not a necessity. This linguistic duality presents a complex challenge and opportunity for the performer.</w:t>
      </w:r>
    </w:p>
    <w:p>
      <w:pPr>
        <w:pStyle w:val="BodyText"/>
      </w:pPr>
      <w:r>
        <w:t xml:space="preserve">In many productions staged in Canada Montreal, actors are required to code-switch or perform entirely different shows for different linguistic audiences. This demands a high level of adaptability and emotional intelligence. An actor must understand that the nuance of a joke in French may not translate directly into English, requiring them to adjust their physicality and intonation to maintain the integrity of the performance across language barriers.</w:t>
      </w:r>
    </w:p>
    <w:p>
      <w:pPr>
        <w:pStyle w:val="BodyText"/>
      </w:pPr>
      <w:r>
        <w:t xml:space="preserve">Furthermore, bilingual productions have gained traction in recent years. Here, the</w:t>
      </w:r>
      <w:r>
        <w:t xml:space="preserve"> </w:t>
      </w:r>
      <w:r>
        <w:rPr>
          <w:bCs/>
          <w:b/>
        </w:rPr>
        <w:t xml:space="preserve">Actor</w:t>
      </w:r>
      <w:r>
        <w:t xml:space="preserve"> </w:t>
      </w:r>
      <w:r>
        <w:t xml:space="preserve">plays a crucial role in weaving two linguistic threads into a cohesive narrative tapestry. These performances often explore themes of immigration, integration, and hybrid identity—themes that are central to the contemporary experience of living in Canada Montreal. The ability of an actor to navigate these linguistic landscapes makes them essential mediators between distinct cultural groups.</w:t>
      </w:r>
    </w:p>
    <w:bookmarkEnd w:id="22"/>
    <w:bookmarkStart w:id="23" w:name="X68cdff55dd3fa22416b103c7fdf93fc80640818"/>
    <w:p>
      <w:pPr>
        <w:pStyle w:val="Heading2"/>
      </w:pPr>
      <w:r>
        <w:t xml:space="preserve">4. Social Commentary and Political Engagement</w:t>
      </w:r>
    </w:p>
    <w:p>
      <w:pPr>
        <w:pStyle w:val="FirstParagraph"/>
      </w:pPr>
      <w:r>
        <w:t xml:space="preserve">The theater scene in Canada Montreal has always been politically engaged. From the nationalist movements of the 1960s to contemporary discussions on climate change, social justice, and indigenous rights, the stage serves as a forum for public debate. The</w:t>
      </w:r>
      <w:r>
        <w:t xml:space="preserve"> </w:t>
      </w:r>
      <w:r>
        <w:rPr>
          <w:bCs/>
          <w:b/>
        </w:rPr>
        <w:t xml:space="preserve">Actor</w:t>
      </w:r>
      <w:r>
        <w:t xml:space="preserve"> </w:t>
      </w:r>
      <w:r>
        <w:t xml:space="preserve">is often at the forefront of these discussions.</w:t>
      </w:r>
    </w:p>
    <w:p>
      <w:pPr>
        <w:pStyle w:val="BodyText"/>
      </w:pPr>
      <w:r>
        <w:t xml:space="preserve">In recent years, we have seen a rise in verbatim theater and documentary performance in Canada Montreal. In these forms, actors do not merely interpret fictional characters but embody real people or represent collective voices. This approach requires intense research and ethical consideration. The actor must respect the lived experiences of others while presenting them to an audience that includes stakeholders from various backgrounds.</w:t>
      </w:r>
    </w:p>
    <w:p>
      <w:pPr>
        <w:pStyle w:val="BodyText"/>
      </w:pPr>
      <w:r>
        <w:t xml:space="preserve">Moreover, Canadian Montreal’s vibrant festival culture, including events like the Just for Laughs and the Montreal International Musical Festival, provides platforms where</w:t>
      </w:r>
      <w:r>
        <w:t xml:space="preserve"> </w:t>
      </w:r>
      <w:r>
        <w:rPr>
          <w:bCs/>
          <w:b/>
        </w:rPr>
        <w:t xml:space="preserve">Actor</w:t>
      </w:r>
      <w:r>
        <w:t xml:space="preserve">-driven content reaches global audiences. These festivals allow local artists to export their unique perspectives on life in Canada Montreal to the world, influencing international perceptions of Canadian culture.</w:t>
      </w:r>
    </w:p>
    <w:bookmarkEnd w:id="23"/>
    <w:bookmarkStart w:id="24" w:name="challenges-and-future-directions"/>
    <w:p>
      <w:pPr>
        <w:pStyle w:val="Heading2"/>
      </w:pPr>
      <w:r>
        <w:t xml:space="preserve">5. Challenges and Future Directions</w:t>
      </w:r>
    </w:p>
    <w:p>
      <w:pPr>
        <w:pStyle w:val="FirstParagraph"/>
      </w:pPr>
      <w:r>
        <w:t xml:space="preserve">Despite its richness, the field faces challenges. Economic precarity remains a significant issue for working artists in Canada Montreal. Funding cuts from both federal and provincial bodies can threaten the sustainability of independent theater companies that rely on innovative acting methodologies.</w:t>
      </w:r>
    </w:p>
    <w:p>
      <w:pPr>
        <w:pStyle w:val="BodyText"/>
      </w:pPr>
      <w:r>
        <w:t xml:space="preserve">Additionally, the rise of digital media and virtual performances has altered how audiences engage with live theater. While this offers new opportunities for reach, it also risks diluting the visceral connection between actor and audience. The question remains: Can the emotional resonance of a live</w:t>
      </w:r>
      <w:r>
        <w:t xml:space="preserve"> </w:t>
      </w:r>
      <w:r>
        <w:rPr>
          <w:bCs/>
          <w:b/>
        </w:rPr>
        <w:t xml:space="preserve">Actor</w:t>
      </w:r>
      <w:r>
        <w:t xml:space="preserve"> </w:t>
      </w:r>
      <w:r>
        <w:t xml:space="preserve">in Canada Montreal be replicated in a digital space? Early experiments suggest that hybrid models may hold promise, but they require actors to develop new skill sets that integrate technological literacy with traditional performance craft.</w:t>
      </w:r>
    </w:p>
    <w:p>
      <w:pPr>
        <w:pStyle w:val="BodyText"/>
      </w:pPr>
      <w:r>
        <w:t xml:space="preserve">Furthermore, there is an urgent need for greater diversity within the ranks of performers. The history of theater in Canada Montreal has often centered on white, francophone narratives. Efforts are underway to amplify voices from Indigenous communities, racialized groups, and other marginalized populations. For this inclusion to be meaningful, the</w:t>
      </w:r>
      <w:r>
        <w:t xml:space="preserve"> </w:t>
      </w:r>
      <w:r>
        <w:rPr>
          <w:bCs/>
          <w:b/>
        </w:rPr>
        <w:t xml:space="preserve">Actor</w:t>
      </w:r>
      <w:r>
        <w:t xml:space="preserve"> </w:t>
      </w:r>
      <w:r>
        <w:t xml:space="preserve">must be supported through training programs that acknowledge diverse cultural backgrounds and performance traditions.</w:t>
      </w:r>
    </w:p>
    <w:bookmarkEnd w:id="24"/>
    <w:bookmarkStart w:id="25" w:name="conclusion"/>
    <w:p>
      <w:pPr>
        <w:pStyle w:val="Heading2"/>
      </w:pPr>
      <w:r>
        <w:t xml:space="preserve">6. Conclusion</w:t>
      </w:r>
    </w:p>
    <w:p>
      <w:pPr>
        <w:pStyle w:val="FirstParagraph"/>
      </w:pPr>
      <w:r>
        <w:t xml:space="preserve">In conclusion, the role of the actor in Canada Montreal is indispensable to the city’s cultural fabric. They are not just entertainers but historians, political commentators, and community builders. By navigating the complexities of bilingualism and engaging with pressing social issues, they enrich the artistic landscape of Canada Montreal.</w:t>
      </w:r>
    </w:p>
    <w:p>
      <w:pPr>
        <w:pStyle w:val="BodyText"/>
      </w:pPr>
      <w:r>
        <w:t xml:space="preserve">As we look to the future, it is imperative that institutions support these artists through sustainable funding models and inclusive practices. By doing so, we ensure that the</w:t>
      </w:r>
      <w:r>
        <w:t xml:space="preserve"> </w:t>
      </w:r>
      <w:r>
        <w:rPr>
          <w:bCs/>
          <w:b/>
        </w:rPr>
        <w:t xml:space="preserve">Actor</w:t>
      </w:r>
      <w:r>
        <w:t xml:space="preserve"> </w:t>
      </w:r>
      <w:r>
        <w:t xml:space="preserve">continues to thrive as a vital voice in Canadian culture. The stage in Canada Montreal remains a powerful space for imagining new possibilities and reflecting on our shared humanity.</w:t>
      </w:r>
    </w:p>
    <w:bookmarkEnd w:id="25"/>
    <w:bookmarkStart w:id="26" w:name="references-selected"/>
    <w:p>
      <w:pPr>
        <w:pStyle w:val="Heading2"/>
      </w:pPr>
      <w:r>
        <w:t xml:space="preserve">References (Selected)</w:t>
      </w:r>
    </w:p>
    <w:p>
      <w:pPr>
        <w:numPr>
          <w:ilvl w:val="0"/>
          <w:numId w:val="1001"/>
        </w:numPr>
        <w:pStyle w:val="Compact"/>
      </w:pPr>
      <w:r>
        <w:t xml:space="preserve">Dion, N. (1983). *Theater in Canada*. University of Toronto Press.</w:t>
      </w:r>
    </w:p>
    <w:p>
      <w:pPr>
        <w:numPr>
          <w:ilvl w:val="0"/>
          <w:numId w:val="1001"/>
        </w:numPr>
        <w:pStyle w:val="Compact"/>
      </w:pPr>
      <w:r>
        <w:t xml:space="preserve">Gagnon, P., &amp; St Pierre, J. (2018). *Bilingual Performance Practices in Contemporary Quebec*. McGill-Queen's University Press.</w:t>
      </w:r>
    </w:p>
    <w:p>
      <w:pPr>
        <w:numPr>
          <w:ilvl w:val="0"/>
          <w:numId w:val="1001"/>
        </w:numPr>
        <w:pStyle w:val="Compact"/>
      </w:pPr>
      <w:r>
        <w:t xml:space="preserve">Harrison, L. (2015). *The Politics of Culture in Montreal*. Oxford University Press.</w:t>
      </w:r>
    </w:p>
    <w:p>
      <w:pPr>
        <w:numPr>
          <w:ilvl w:val="0"/>
          <w:numId w:val="1001"/>
        </w:numPr>
        <w:pStyle w:val="Compact"/>
      </w:pPr>
      <w:r>
        <w:t xml:space="preserve">Tardif, B. (2020). "Digital Frontiers: The Actor in the Post-Pandemic Era." *Journal of Canadian Theatre Research*, 45(2),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Stage: The Role of the Actor in the Cultural Ecosystem of Canada Montreal</dc:title>
  <dc:creator/>
  <dc:language>en</dc:language>
  <cp:keywords/>
  <dcterms:created xsi:type="dcterms:W3CDTF">2026-07-29T05:51:21Z</dcterms:created>
  <dcterms:modified xsi:type="dcterms:W3CDTF">2026-07-29T05:51:21Z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