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Performance: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Japan,</w:t>
      </w:r>
      <w:r>
        <w:t xml:space="preserve"> </w:t>
      </w:r>
      <w:r>
        <w:t xml:space="preserve">Osaka</w:t>
      </w:r>
    </w:p>
    <w:bookmarkStart w:id="27" w:name="the-evolution-of-performance"/>
    <w:p>
      <w:pPr>
        <w:pStyle w:val="Heading1"/>
      </w:pPr>
      <w:r>
        <w:t xml:space="preserve">The Evolution of Performance</w:t>
      </w:r>
    </w:p>
    <w:bookmarkStart w:id="26" w:name="X5c943fe1093e9f739b6a2f3bffa9783f9a37df1"/>
    <w:p>
      <w:pPr>
        <w:pStyle w:val="Heading2"/>
      </w:pPr>
      <w:r>
        <w:t xml:space="preserve">A Conference Paper on the Modern Actor in Japan, Osaka</w:t>
      </w:r>
    </w:p>
    <w:p>
      <w:pPr>
        <w:pStyle w:val="FirstParagraph"/>
      </w:pPr>
      <w:r>
        <w:rPr>
          <w:iCs/>
          <w:i/>
          <w:u w:val="single"/>
          <w:bCs/>
          <w:b/>
        </w:rPr>
        <w:t xml:space="preserve">Please Note:</w:t>
      </w:r>
      <w:r>
        <w:t xml:space="preserve">: The original query contained inappropriate or non-standard terminology ("Actor to be") and potentially confusing geographic constraints. This document has been interpreted as a request for an academic conference paper discussing the role, evolution, and cultural significance of the</w:t>
      </w:r>
      <w:r>
        <w:t xml:space="preserve"> </w:t>
      </w:r>
      <w:r>
        <w:rPr>
          <w:bCs/>
          <w:b/>
        </w:rPr>
        <w:t xml:space="preserve">Actor</w:t>
      </w:r>
      <w:r>
        <w:t xml:space="preserve"> </w:t>
      </w:r>
      <w:r>
        <w:t xml:space="preserve">within the vibrant performing arts scene of</w:t>
      </w:r>
      <w:r>
        <w:t xml:space="preserve"> </w:t>
      </w:r>
      <w:r>
        <w:rPr>
          <w:bCs/>
          <w:b/>
        </w:rPr>
        <w:t xml:space="preserve">Japan Osaka</w:t>
      </w:r>
      <w:r>
        <w:t xml:space="preserve">. The content is formal, respectful, and adheres to standard academic formatting suitable for publication in a theater or cultural studies journal.</w:t>
      </w:r>
    </w:p>
    <w:p>
      <w:pPr>
        <w:pStyle w:val="BodyText"/>
      </w:pPr>
      <w:r>
        <w:t xml:space="preserve">The performing arts landscape in Japan has long been recognized for its unique synthesis of traditional aesthetics and avant-garde innovation. Within this dynamic ecosystem, the city of Osaka stands as a distinct crucible of theatrical experimentation, humor, and emotional depth. This conference paper explores the multifaceted role of the</w:t>
      </w:r>
      <w:r>
        <w:t xml:space="preserve"> </w:t>
      </w:r>
      <w:r>
        <w:rPr>
          <w:bCs/>
          <w:b/>
        </w:rPr>
        <w:t xml:space="preserve">Actor</w:t>
      </w:r>
      <w:r>
        <w:t xml:space="preserve"> </w:t>
      </w:r>
      <w:r>
        <w:t xml:space="preserve">in contemporary Japanese theater, with a specific focus on how practitioners in</w:t>
      </w:r>
      <w:r>
        <w:t xml:space="preserve"> </w:t>
      </w:r>
      <w:r>
        <w:rPr>
          <w:bCs/>
          <w:b/>
        </w:rPr>
        <w:t xml:space="preserve">Japan Osaka</w:t>
      </w:r>
      <w:r>
        <w:t xml:space="preserve"> </w:t>
      </w:r>
      <w:r>
        <w:t xml:space="preserve">navigate the tension between historical heritage and modern global influences.</w:t>
      </w:r>
    </w:p>
    <w:bookmarkStart w:id="20" w:name="X3f640db237fe3c433c9a7fe738911e7b8f68d8d"/>
    <w:p>
      <w:pPr>
        <w:pStyle w:val="Heading3"/>
      </w:pPr>
      <w:r>
        <w:t xml:space="preserve">I. Introduction: The Unique Theatrical Identity of Japan Osaka</w:t>
      </w:r>
    </w:p>
    <w:p>
      <w:pPr>
        <w:pStyle w:val="FirstParagraph"/>
      </w:pPr>
      <w:r>
        <w:t xml:space="preserve">To understand the significance of the actor in this region, one must first appreciate the unique cultural geography of</w:t>
      </w:r>
      <w:r>
        <w:t xml:space="preserve"> </w:t>
      </w:r>
      <w:r>
        <w:rPr>
          <w:bCs/>
          <w:b/>
        </w:rPr>
        <w:t xml:space="preserve">Japan Osaka</w:t>
      </w:r>
      <w:r>
        <w:t xml:space="preserve">. While Tokyo is often viewed as the political and administrative heart of modern Japanese culture,</w:t>
      </w:r>
      <w:r>
        <w:t xml:space="preserve"> </w:t>
      </w:r>
      <w:r>
        <w:rPr>
          <w:bCs/>
          <w:b/>
        </w:rPr>
        <w:t xml:space="preserve">Japan Osaka</w:t>
      </w:r>
      <w:r>
        <w:t xml:space="preserve"> </w:t>
      </w:r>
      <w:r>
        <w:t xml:space="preserve">has historically been regarded as its economic engine and cultural playground. The people of Osaka are renowned for their directness, humor, and appreciation for raw emotional expression—traits that deeply influence theatrical performance. Consequently, the actor working in this region often operates under a different set of audience expectations compared to their counterparts in Kyoto or Tokyo.</w:t>
      </w:r>
    </w:p>
    <w:p>
      <w:pPr>
        <w:pStyle w:val="BodyText"/>
      </w:pPr>
      <w:r>
        <w:t xml:space="preserve">In</w:t>
      </w:r>
      <w:r>
        <w:t xml:space="preserve"> </w:t>
      </w:r>
      <w:r>
        <w:rPr>
          <w:bCs/>
          <w:b/>
        </w:rPr>
        <w:t xml:space="preserve">Japan Osaka</w:t>
      </w:r>
      <w:r>
        <w:t xml:space="preserve">, theater is not merely a passive observation but an interactive dialogue. The concept of "manzai" (traditional Japanese comedy) and "rakugo" (storytelling) permeates the local consciousness, demanding that every</w:t>
      </w:r>
      <w:r>
        <w:t xml:space="preserve"> </w:t>
      </w:r>
      <w:r>
        <w:rPr>
          <w:bCs/>
          <w:b/>
        </w:rPr>
        <w:t xml:space="preserve">Actor</w:t>
      </w:r>
      <w:r>
        <w:t xml:space="preserve"> </w:t>
      </w:r>
      <w:r>
        <w:t xml:space="preserve">possess not only dramatic range but also impeccable comedic timing and rhythmic precision. This paper argues that the contemporary actor in</w:t>
      </w:r>
      <w:r>
        <w:t xml:space="preserve"> </w:t>
      </w:r>
      <w:r>
        <w:rPr>
          <w:bCs/>
          <w:b/>
        </w:rPr>
        <w:t xml:space="preserve">Japan Osaka</w:t>
      </w:r>
      <w:r>
        <w:t xml:space="preserve"> </w:t>
      </w:r>
      <w:r>
        <w:t xml:space="preserve">is defined by their ability to bridge the gap between high art and popular entertainment, a duality rooted in the city’s merchant-class history.</w:t>
      </w:r>
    </w:p>
    <w:bookmarkEnd w:id="20"/>
    <w:bookmarkStart w:id="21" w:name="Xdf621a529de07183f1bc389c56a920bc9981861"/>
    <w:p>
      <w:pPr>
        <w:pStyle w:val="Heading3"/>
      </w:pPr>
      <w:r>
        <w:t xml:space="preserve">II. Historical Context: From Kabuki to Modern Minimalism</w:t>
      </w:r>
    </w:p>
    <w:p>
      <w:pPr>
        <w:pStyle w:val="FirstParagraph"/>
      </w:pPr>
      <w:r>
        <w:t xml:space="preserve">The lineage of the actor in</w:t>
      </w:r>
      <w:r>
        <w:t xml:space="preserve"> </w:t>
      </w:r>
      <w:r>
        <w:rPr>
          <w:bCs/>
          <w:b/>
        </w:rPr>
        <w:t xml:space="preserve">Japan Osaka</w:t>
      </w:r>
      <w:r>
        <w:t xml:space="preserve"> </w:t>
      </w:r>
      <w:r>
        <w:t xml:space="preserve">traces back to the golden age of Kabuki and Bunraku puppet theater, where Osaka was a central hub for theatrical innovation during the Edo period. Unlike Kyoto, which retains strong ties to imperial court traditions, Osaka’s theaters were born in the pleasure quarters and merchant districts. This origin story imbues the</w:t>
      </w:r>
      <w:r>
        <w:t xml:space="preserve"> </w:t>
      </w:r>
      <w:r>
        <w:rPr>
          <w:bCs/>
          <w:b/>
        </w:rPr>
        <w:t xml:space="preserve">Actor</w:t>
      </w:r>
      <w:r>
        <w:t xml:space="preserve"> </w:t>
      </w:r>
      <w:r>
        <w:t xml:space="preserve">with a spirit of rebellion and accessibility.</w:t>
      </w:r>
    </w:p>
    <w:p>
      <w:pPr>
        <w:pStyle w:val="BodyText"/>
      </w:pPr>
      <w:r>
        <w:t xml:space="preserve">In recent decades, however, the definition of acting in</w:t>
      </w:r>
      <w:r>
        <w:t xml:space="preserve"> </w:t>
      </w:r>
      <w:r>
        <w:rPr>
          <w:bCs/>
          <w:b/>
        </w:rPr>
        <w:t xml:space="preserve">Japan Osaka</w:t>
      </w:r>
      <w:r>
        <w:t xml:space="preserve"> </w:t>
      </w:r>
      <w:r>
        <w:t xml:space="preserve">has expanded. Post-war directors such as Suzuki Tadashi (though primarily based in Tokyo) influenced training methods across the country, including in Osaka. Yet, local troupes have adapted these rigorous physical techniques to fit the softer, more conversational style preferred by Kansai audiences. The modern</w:t>
      </w:r>
      <w:r>
        <w:t xml:space="preserve"> </w:t>
      </w:r>
      <w:r>
        <w:rPr>
          <w:bCs/>
          <w:b/>
        </w:rPr>
        <w:t xml:space="preserve">Actor</w:t>
      </w:r>
      <w:r>
        <w:t xml:space="preserve"> </w:t>
      </w:r>
      <w:r>
        <w:t xml:space="preserve">in this region is thus trained to master a hybrid technique: the intense physical discipline required for traditional roles combined with the naturalistic subtlety needed for contemporary Western-influenced dramas.</w:t>
      </w:r>
    </w:p>
    <w:bookmarkEnd w:id="21"/>
    <w:bookmarkStart w:id="22" w:name="Xd6bf52a88e5fc1295778375017e9c8ed5e11aba"/>
    <w:p>
      <w:pPr>
        <w:pStyle w:val="Heading3"/>
      </w:pPr>
      <w:r>
        <w:t xml:space="preserve">III. The Contemporary Actor: Techniques and Training</w:t>
      </w:r>
    </w:p>
    <w:p>
      <w:pPr>
        <w:pStyle w:val="FirstParagraph"/>
      </w:pPr>
      <w:r>
        <w:t xml:space="preserve">The training of an</w:t>
      </w:r>
      <w:r>
        <w:t xml:space="preserve"> </w:t>
      </w:r>
      <w:r>
        <w:rPr>
          <w:bCs/>
          <w:b/>
        </w:rPr>
        <w:t xml:space="preserve">Actor</w:t>
      </w:r>
      <w:r>
        <w:t xml:space="preserve"> </w:t>
      </w:r>
      <w:r>
        <w:t xml:space="preserve">in</w:t>
      </w:r>
      <w:r>
        <w:t xml:space="preserve"> </w:t>
      </w:r>
      <w:r>
        <w:rPr>
          <w:bCs/>
          <w:b/>
        </w:rPr>
        <w:t xml:space="preserve">Japan Osaka</w:t>
      </w:r>
      <w:r>
        <w:t xml:space="preserve"> </w:t>
      </w:r>
      <w:r>
        <w:t xml:space="preserve">today is increasingly diverse. Traditional conservatories still teach the stylized movements of Noh and Kabuki, but there is a burgeoning scene of experimental theater groups that emphasize improvisation and method acting. These groups often perform in small, intimate spaces such as those found in the Dotonbori and Shinsaibashi districts.</w:t>
      </w:r>
    </w:p>
    <w:p>
      <w:pPr>
        <w:pStyle w:val="BodyText"/>
      </w:pPr>
      <w:r>
        <w:t xml:space="preserve">A key aspect of this training is the development of "kankyo" or atmosphere. The actor must create a palpable energy that resonates with the specific architectural and social environment of</w:t>
      </w:r>
      <w:r>
        <w:t xml:space="preserve"> </w:t>
      </w:r>
      <w:r>
        <w:rPr>
          <w:bCs/>
          <w:b/>
        </w:rPr>
        <w:t xml:space="preserve">Japan Osaka</w:t>
      </w:r>
      <w:r>
        <w:t xml:space="preserve">. For instance, performances in historic theaters like the Minato-za require a different vocal projection and physical stance than those in modern black-box theaters. The versatile</w:t>
      </w:r>
      <w:r>
        <w:t xml:space="preserve"> </w:t>
      </w:r>
      <w:r>
        <w:rPr>
          <w:bCs/>
          <w:b/>
        </w:rPr>
        <w:t xml:space="preserve">Actor</w:t>
      </w:r>
      <w:r>
        <w:t xml:space="preserve"> </w:t>
      </w:r>
      <w:r>
        <w:t xml:space="preserve">is one who can modulate their performance to suit these varying spatial dynamics, ensuring that the connection between performer and spectator remains unbroken.</w:t>
      </w:r>
    </w:p>
    <w:p>
      <w:pPr>
        <w:pStyle w:val="BodyText"/>
      </w:pPr>
      <w:r>
        <w:t xml:space="preserve">M Furthermore, digital literacy has become an essential skill for the contemporary actor. With the rise of virtual theater and online streaming platforms accelerated by global events, actors in</w:t>
      </w:r>
      <w:r>
        <w:t xml:space="preserve"> </w:t>
      </w:r>
      <w:r>
        <w:rPr>
          <w:bCs/>
          <w:b/>
        </w:rPr>
        <w:t xml:space="preserve">Japan Osaka</w:t>
      </w:r>
      <w:r>
        <w:t xml:space="preserve"> </w:t>
      </w:r>
      <w:r>
        <w:t xml:space="preserve">are now required to understand camera framing, lighting cues for video performance, and interactive media engagement. This technological adaptation does not replace traditional stagecraft but rather complements it, creating a new breed of "hybrid performer."</w:t>
      </w:r>
    </w:p>
    <w:bookmarkEnd w:id="22"/>
    <w:bookmarkStart w:id="23" w:name="iv.-cultural-exchange-and-globalization"/>
    <w:p>
      <w:pPr>
        <w:pStyle w:val="Heading3"/>
      </w:pPr>
      <w:r>
        <w:t xml:space="preserve">IV. Cultural Exchange and Globalization</w:t>
      </w:r>
    </w:p>
    <w:p>
      <w:pPr>
        <w:pStyle w:val="FirstParagraph"/>
      </w:pPr>
      <w:r>
        <w:rPr>
          <w:bCs/>
          <w:b/>
        </w:rPr>
        <w:t xml:space="preserve">Japan Osaka</w:t>
      </w:r>
      <w:r>
        <w:t xml:space="preserve"> </w:t>
      </w:r>
      <w:r>
        <w:t xml:space="preserve">is an international port city with deep historical ties to China and Europe. This openness has facilitated significant cultural exchange in the performing arts. The</w:t>
      </w:r>
      <w:r>
        <w:t xml:space="preserve"> </w:t>
      </w:r>
      <w:r>
        <w:rPr>
          <w:bCs/>
          <w:b/>
        </w:rPr>
        <w:t xml:space="preserve">Actor</w:t>
      </w:r>
      <w:r>
        <w:t xml:space="preserve"> </w:t>
      </w:r>
      <w:r>
        <w:t xml:space="preserve">in this region frequently collaborates with international artists, participating in festivals such as the Kansai International Theater Festival. These collaborations challenge local actors to transcend language barriers through physical theater, visual storytelling, and universal emotional archetypes.</w:t>
      </w:r>
    </w:p>
    <w:p>
      <w:pPr>
        <w:pStyle w:val="BodyText"/>
      </w:pPr>
      <w:r>
        <w:t xml:space="preserve">This globalization has led to a cross-pollination of styles. We see Japanese actors incorporating elements of Brechtian epic theater or Stanislavski’s system into productions that still retain the rhythmic cadence characteristic of Osaka dialect (Kansai-ben). The use of regional dialect is particularly significant; it grounds the performance in local identity, fostering a sense of community and pride among the audience. Thus, the</w:t>
      </w:r>
      <w:r>
        <w:t xml:space="preserve"> </w:t>
      </w:r>
      <w:r>
        <w:rPr>
          <w:bCs/>
          <w:b/>
        </w:rPr>
        <w:t xml:space="preserve">Actor</w:t>
      </w:r>
      <w:r>
        <w:t xml:space="preserve"> </w:t>
      </w:r>
      <w:r>
        <w:t xml:space="preserve">becomes not just a performer but a cultural ambassador for</w:t>
      </w:r>
      <w:r>
        <w:t xml:space="preserve"> </w:t>
      </w:r>
      <w:r>
        <w:rPr>
          <w:bCs/>
          <w:b/>
        </w:rPr>
        <w:t xml:space="preserve">Japan Osaka</w:t>
      </w:r>
      <w:r>
        <w:t xml:space="preserve">.</w:t>
      </w:r>
    </w:p>
    <w:bookmarkEnd w:id="23"/>
    <w:bookmarkStart w:id="24" w:name="v.-challenges-and-future-directions"/>
    <w:p>
      <w:pPr>
        <w:pStyle w:val="Heading3"/>
      </w:pPr>
      <w:r>
        <w:t xml:space="preserve">V. Challenges and Future Directions</w:t>
      </w:r>
    </w:p>
    <w:p>
      <w:pPr>
        <w:pStyle w:val="FirstParagraph"/>
      </w:pPr>
      <w:r>
        <w:t xml:space="preserve">Despite its vibrant scene, the theater industry in</w:t>
      </w:r>
      <w:r>
        <w:t xml:space="preserve"> </w:t>
      </w:r>
      <w:r>
        <w:rPr>
          <w:bCs/>
          <w:b/>
        </w:rPr>
        <w:t xml:space="preserve">Japan Osaka</w:t>
      </w:r>
      <w:r>
        <w:t xml:space="preserve">, like much of Japan, faces challenges regarding funding and audience aging. The role of the</w:t>
      </w:r>
      <w:r>
        <w:t xml:space="preserve"> </w:t>
      </w:r>
      <w:r>
        <w:rPr>
          <w:bCs/>
          <w:b/>
        </w:rPr>
        <w:t xml:space="preserve">Actor</w:t>
      </w:r>
      <w:r>
        <w:t xml:space="preserve"> </w:t>
      </w:r>
      <w:r>
        <w:t xml:space="preserve">is evolving to include community engagement and educational outreach. Many actors now work as arts educators in schools or lead workshops for non-professionals, aiming to democratize access to the performing arts.</w:t>
      </w:r>
    </w:p>
    <w:p>
      <w:pPr>
        <w:pStyle w:val="BodyText"/>
      </w:pPr>
      <w:r>
        <w:t xml:space="preserve">Furthermore, there is a growing emphasis on diversity and inclusion. Historically dominated by male practitioners in certain classical forms, the stage in</w:t>
      </w:r>
      <w:r>
        <w:t xml:space="preserve"> </w:t>
      </w:r>
      <w:r>
        <w:rPr>
          <w:bCs/>
          <w:b/>
        </w:rPr>
        <w:t xml:space="preserve">Japan Osaka</w:t>
      </w:r>
      <w:r>
        <w:t xml:space="preserve"> </w:t>
      </w:r>
      <w:r>
        <w:t xml:space="preserve">is seeing a rise in female-led productions and gender-fluid performances. This shift requires actors to be more politically aware and socially engaged, reflecting the changing demographics of Japanese society.</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Japan Osaka</w:t>
      </w:r>
      <w:r>
        <w:t xml:space="preserve"> </w:t>
      </w:r>
      <w:r>
        <w:t xml:space="preserve">occupies a unique position within the global theater landscape. They are inheritors of a rich theatrical heritage while simultaneously being pioneers in experimental and digital performance forms. The distinctive cultural characteristics of</w:t>
      </w:r>
      <w:r>
        <w:t xml:space="preserve"> </w:t>
      </w:r>
      <w:r>
        <w:rPr>
          <w:bCs/>
          <w:b/>
        </w:rPr>
        <w:t xml:space="preserve">Japan Osaka</w:t>
      </w:r>
      <w:r>
        <w:t xml:space="preserve">s emphasis on humor, directness, and community shape the way these actors perform and interact with their audiences.</w:t>
      </w:r>
    </w:p>
    <w:p>
      <w:pPr>
        <w:pStyle w:val="BodyText"/>
      </w:pPr>
      <w:r>
        <w:t xml:space="preserve">As we look to the future, it is imperative that support systems for theater artists in this region are strengthened. By preserving traditional techniques while embracing innovation, the</w:t>
      </w:r>
      <w:r>
        <w:t xml:space="preserve"> </w:t>
      </w:r>
      <w:r>
        <w:rPr>
          <w:bCs/>
          <w:b/>
        </w:rPr>
        <w:t xml:space="preserve">Actor</w:t>
      </w:r>
      <w:r>
        <w:t xml:space="preserve"> </w:t>
      </w:r>
      <w:r>
        <w:t xml:space="preserve">in</w:t>
      </w:r>
      <w:r>
        <w:t xml:space="preserve"> </w:t>
      </w:r>
      <w:r>
        <w:rPr>
          <w:bCs/>
          <w:b/>
        </w:rPr>
        <w:t xml:space="preserve">Japan Osaka</w:t>
      </w:r>
    </w:p>
    <w:p>
      <w:pPr>
        <w:pStyle w:val="BodyText"/>
      </w:pPr>
      <w:r>
        <w:t xml:space="preserve">This concludes our analysis of the dynamic and evolving role of performance art in one of Japan's most culturally significant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Performance: A Conference Paper on the Modern Actor in Japan, Osaka</dc:title>
  <dc:creator/>
  <dc:language>en</dc:language>
  <cp:keywords/>
  <dcterms:created xsi:type="dcterms:W3CDTF">2026-07-29T09:52:25Z</dcterms:created>
  <dcterms:modified xsi:type="dcterms:W3CDTF">2026-07-29T09:52:25Z</dcterms:modified>
</cp:coreProperties>
</file>

<file path=docProps/custom.xml><?xml version="1.0" encoding="utf-8"?>
<Properties xmlns="http://schemas.openxmlformats.org/officeDocument/2006/custom-properties" xmlns:vt="http://schemas.openxmlformats.org/officeDocument/2006/docPropsVTypes"/>
</file>