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Conference</w:t>
      </w:r>
      <w:r>
        <w:t xml:space="preserve"> </w:t>
      </w:r>
      <w:r>
        <w:t xml:space="preserve">Paper</w:t>
      </w:r>
    </w:p>
    <w:bookmarkStart w:id="29" w:name="Xf9142db5ab1ae57e87b0bb8c35f8867e95004ec"/>
    <w:p>
      <w:pPr>
        <w:pStyle w:val="Heading1"/>
      </w:pPr>
      <w:r>
        <w:t xml:space="preserve">The Evolution and Cultural Impact of the Actor in Kuwait City</w:t>
      </w:r>
    </w:p>
    <w:p>
      <w:pPr>
        <w:pStyle w:val="FirstParagraph"/>
      </w:pPr>
      <w:r>
        <w:rPr>
          <w:bCs/>
          <w:b/>
        </w:rPr>
        <w:t xml:space="preserve">Abstract:</w:t>
      </w:r>
    </w:p>
    <w:p>
      <w:pPr>
        <w:pStyle w:val="BodyText"/>
      </w:pPr>
      <w:r>
        <w:t xml:space="preserve">This paper explores the historical trajectory, contemporary challenges, and future potential of the professional actor within Kuwait City. As a central hub for arts in the Gulf region, Kuwait has witnessed a significant transformation in its theatrical landscape. From traditional folk performances to modern digital media productions, the role of the</w:t>
      </w:r>
      <w:r>
        <w:t xml:space="preserve"> </w:t>
      </w:r>
      <w:r>
        <w:rPr>
          <w:bCs/>
          <w:b/>
        </w:rPr>
        <w:t xml:space="preserve">Actor</w:t>
      </w:r>
      <w:r>
        <w:t xml:space="preserve"> </w:t>
      </w:r>
      <w:r>
        <w:t xml:space="preserve">has evolved into a complex profession that bridges heritage and modernity. This study analyzes how cultural preservation, government support through entities like Dar Al-Athar Al-Islamiyyah and the Ministry of Culture, and private sector investments have shaped the identity of performing arts in Kuwait City. Furthermore, it examines the socio-economic factors influencing casting choices, training methodologies for new actors in Kuwait City, and the impact of global streaming platforms on local storytelling. The findings suggest that while challenges regarding institutional support persist, there is a burgeoning creative energy among young performers who are redefining what it means to be an actor in the modern Middle East.</w:t>
      </w:r>
    </w:p>
    <w:bookmarkStart w:id="20" w:name="introduction"/>
    <w:p>
      <w:pPr>
        <w:pStyle w:val="Heading2"/>
      </w:pPr>
      <w:r>
        <w:t xml:space="preserve">1. Introduction</w:t>
      </w:r>
    </w:p>
    <w:p>
      <w:pPr>
        <w:pStyle w:val="FirstParagraph"/>
      </w:pPr>
      <w:r>
        <w:t xml:space="preserve">The artistic ecosystem of Kuwait City has long been recognized as one of the most vibrant in the Arabian Peninsula. At the heart of this cultural vibrancy lies a specific demographic and professional group: the actor. Unlike many neighboring regions where theater has faced varying degrees of censorship or marginalization, Kuwait has historically maintained a robust tradition of public performance. However, defining who constitutes an "actor" in contemporary Kuwait City requires looking beyond traditional stage definitions to include television, cinema, and increasingly, digital content creation.</w:t>
      </w:r>
    </w:p>
    <w:p>
      <w:pPr>
        <w:pStyle w:val="BodyText"/>
      </w:pPr>
      <w:r>
        <w:t xml:space="preserve">This conference paper aims to dissect the multifaceted role of the actor within this unique geopolitical and cultural context. It seeks to understand how historical precedents inform current practices and how the modern actor in Kuwait City navigates the tension between preserving local identity and adopting global artistic standards. The significance of this study is underscored by Kuwait's ambition to position itself as a cultural capital for Arab art, a goal that relies heavily on the quality and visibility of its performing arts sector.</w:t>
      </w:r>
    </w:p>
    <w:bookmarkEnd w:id="20"/>
    <w:bookmarkStart w:id="21" w:name="Xe1f302c58b28fce273a2bf86bb88b965fef2db9"/>
    <w:p>
      <w:pPr>
        <w:pStyle w:val="Heading2"/>
      </w:pPr>
      <w:r>
        <w:t xml:space="preserve">2. Historical Context: From Folk Traditions to Modern Theater</w:t>
      </w:r>
    </w:p>
    <w:p>
      <w:pPr>
        <w:pStyle w:val="FirstParagraph"/>
      </w:pPr>
      <w:r>
        <w:t xml:space="preserve">To understand the current state of the actor in Kuwait City, one must first look at its roots. Historically, performance in Kuwait was rooted in communal traditions such as</w:t>
      </w:r>
      <w:r>
        <w:t xml:space="preserve"> </w:t>
      </w:r>
      <w:r>
        <w:rPr>
          <w:iCs/>
          <w:i/>
        </w:rPr>
        <w:t xml:space="preserve">Ardah</w:t>
      </w:r>
      <w:r>
        <w:t xml:space="preserve"> </w:t>
      </w:r>
      <w:r>
        <w:t xml:space="preserve">(traditional war dance) and</w:t>
      </w:r>
      <w:r>
        <w:t xml:space="preserve"> </w:t>
      </w:r>
      <w:r>
        <w:rPr>
          <w:iCs/>
          <w:i/>
        </w:rPr>
        <w:t xml:space="preserve">Zar</w:t>
      </w:r>
      <w:r>
        <w:t xml:space="preserve"> </w:t>
      </w:r>
      <w:r>
        <w:t xml:space="preserve">rituals. These were not performed by professional actors but by community members participating in social or religious functions. The transition to professional theater began in the mid-20th century, influenced heavily by the influx of Egyptian cinema and theater troupes during the 1950s and 1960s.</w:t>
      </w:r>
    </w:p>
    <w:p>
      <w:pPr>
        <w:pStyle w:val="BodyText"/>
      </w:pPr>
      <w:r>
        <w:t xml:space="preserve">This era marked the birth of a new kind of actor in Kuwait City—one trained in scripted dialogue, stage blocking, and character development. Pioneers like Jassim Al-Naqbi helped establish theater companies that would perform at the National Theater. During this period, the actor was viewed as a national asset, tasked with educating the public on social issues through satire and drama. The state’s early support for arts education laid the groundwork for a generation of actors who could navigate both classical Arabic poetry and contemporary prose.</w:t>
      </w:r>
    </w:p>
    <w:bookmarkEnd w:id="21"/>
    <w:bookmarkStart w:id="24" w:name="X8b8f8b9a774c558efbffe8a2a36217ba23bb502"/>
    <w:p>
      <w:pPr>
        <w:pStyle w:val="Heading2"/>
      </w:pPr>
      <w:r>
        <w:t xml:space="preserve">3. The Contemporary Landscape of Acting in Kuwait City</w:t>
      </w:r>
    </w:p>
    <w:p>
      <w:pPr>
        <w:pStyle w:val="FirstParagraph"/>
      </w:pPr>
      <w:r>
        <w:t xml:space="preserve">In recent decades, the landscape for the actor in Kuwait City has expanded exponentially. The proliferation of private television channels and production houses has created a high demand for talent. Unlike the state-run media of previous eras, private media outlets often require faster turnaround times and more diverse genres, ranging from romantic comedies to intense historical dramas. Consequently, actors in Kuwait City are increasingly required to be versatile, capable of switching between dialects and emotional registers.</w:t>
      </w:r>
    </w:p>
    <w:bookmarkStart w:id="22" w:name="education-and-training"/>
    <w:p>
      <w:pPr>
        <w:pStyle w:val="Heading3"/>
      </w:pPr>
      <w:r>
        <w:t xml:space="preserve">3.1 Education and Training</w:t>
      </w:r>
    </w:p>
    <w:p>
      <w:pPr>
        <w:pStyle w:val="FirstParagraph"/>
      </w:pPr>
      <w:r>
        <w:t xml:space="preserve">The professionalization of acting has also been driven by educational initiatives. Institutions such as the Public Authority for Applied Education and Training (PAAET) offer specialized departments for theater arts. These programs provide aspiring actors in Kuwait City with technical skills in voice modulation, movement, and script analysis. However, there is a noted gap between academic training and industry reality. Many young actors report that while they receive theoretical instruction, they lack mentorship opportunities from established professionals who can guide them through the nuances of on-camera acting versus stage performance.</w:t>
      </w:r>
    </w:p>
    <w:bookmarkEnd w:id="22"/>
    <w:bookmarkStart w:id="23" w:name="Xbf9171e3b625f93e63cc45a4b7cf94360e7ff81"/>
    <w:p>
      <w:pPr>
        <w:pStyle w:val="Heading3"/>
      </w:pPr>
      <w:r>
        <w:t xml:space="preserve">3.2 The Role of Government and Cultural Institutions</w:t>
      </w:r>
    </w:p>
    <w:p>
      <w:pPr>
        <w:pStyle w:val="FirstParagraph"/>
      </w:pPr>
      <w:r>
        <w:t xml:space="preserve">The Ministry of Culture in Kuwait City plays a pivotal role in shaping the career trajectories of actors. Annual events such as the Kuwait International Fair for Books often include literary and theatrical festivals that provide platforms for local talent. Furthermore, initiatives like Dar Al-Athar Al-Islamiyyah have historically funded productions that emphasize Islamic heritage, providing work opportunities for actors interested in historical narratives. Despite these efforts, critics argue that funding is often inconsistent and heavily biased toward established stars rather than emerging talent.</w:t>
      </w:r>
    </w:p>
    <w:bookmarkEnd w:id="23"/>
    <w:bookmarkEnd w:id="24"/>
    <w:bookmarkStart w:id="25" w:name="challenges-facing-the-modern-actor"/>
    <w:p>
      <w:pPr>
        <w:pStyle w:val="Heading2"/>
      </w:pPr>
      <w:r>
        <w:t xml:space="preserve">4. Challenges Facing the Modern Actor</w:t>
      </w:r>
    </w:p>
    <w:p>
      <w:pPr>
        <w:pStyle w:val="FirstParagraph"/>
      </w:pPr>
      <w:r>
        <w:t xml:space="preserve">Despite the growth of the industry, actors in Kuwait City face significant structural challenges. One of the primary issues is job insecurity. Most acting roles are project-based, lacking long-term contracts or comprehensive social security benefits typical of other professions in Kuwait City’s public sector-dominated economy. This precarity forces many talented individuals to seek employment outside the arts to sustain themselves financially.</w:t>
      </w:r>
    </w:p>
    <w:p>
      <w:pPr>
        <w:pStyle w:val="BodyText"/>
      </w:pPr>
      <w:r>
        <w:t xml:space="preserve">Additionally, there is an ongoing debate regarding censorship and creative freedom. While Kuwait has relatively liberal media laws compared to some regional peers, actors must still navigate sensitive topics related to religion, politics, and social hierarchy. This self-censorship can limit the depth of character exploration available to the actor in Kuwait City, often resulting in stereotypical portrayals that prioritize commercial safety over artistic innovation.</w:t>
      </w:r>
    </w:p>
    <w:bookmarkEnd w:id="25"/>
    <w:bookmarkStart w:id="26" w:name="Xf049fdfef43bb6169ee531aa74d04edc153e748"/>
    <w:p>
      <w:pPr>
        <w:pStyle w:val="Heading2"/>
      </w:pPr>
      <w:r>
        <w:t xml:space="preserve">5. The Digital Revolution and Future Prospects</w:t>
      </w:r>
    </w:p>
    <w:p>
      <w:pPr>
        <w:pStyle w:val="FirstParagraph"/>
      </w:pPr>
      <w:r>
        <w:t xml:space="preserve">The advent of digital streaming platforms has presented a new frontier for actors. Global services like Shahid and Netflix have shown interest in Middle Eastern content, offering Kuwaiti productions an international audience. For the actor in Kuwait City, this represents an opportunity to transcend regional boundaries. Younger generations are increasingly comfortable with camera work and digital editing techniques, allowing them to produce high-quality content independently via social media platforms.</w:t>
      </w:r>
    </w:p>
    <w:p>
      <w:pPr>
        <w:pStyle w:val="BodyText"/>
      </w:pPr>
      <w:r>
        <w:t xml:space="preserve">This shift is democratizing the industry. It allows actors in Kuwait City who may not fit the traditional "star" mold of television drama to find niche audiences. Short-form videos, podcasts, and web series are becoming viable career paths, encouraging a more experimental approach to acting that was previously restricted by the rigid formats of broadcast television.</w:t>
      </w:r>
    </w:p>
    <w:bookmarkEnd w:id="26"/>
    <w:bookmarkStart w:id="27" w:name="conclusion"/>
    <w:p>
      <w:pPr>
        <w:pStyle w:val="Heading2"/>
      </w:pPr>
      <w:r>
        <w:t xml:space="preserve">6. Conclusion</w:t>
      </w:r>
    </w:p>
    <w:p>
      <w:pPr>
        <w:pStyle w:val="FirstParagraph"/>
      </w:pPr>
      <w:r>
        <w:t xml:space="preserve">In conclusion, the actor in Kuwait City stands at a critical juncture. The profession has evolved from its folkloric roots to become a sophisticated, multi-platform career path that demands technical skill and cultural intelligence. While challenges regarding economic stability and creative constraints remain, the energy of Kuwait’s youth suggests a bright future for the performing arts.</w:t>
      </w:r>
    </w:p>
    <w:p>
      <w:pPr>
        <w:pStyle w:val="BodyText"/>
      </w:pPr>
      <w:r>
        <w:t xml:space="preserve">To fully realize this potential, stakeholders—including the government, private investors, and educational institutions in Kuwait City—must collaborate to create sustainable support systems for actors. This includes establishing clearer labor laws for freelance performers, increasing funding for experimental theater, and fostering international collaborations that expose local talent to global best practices. By investing in the actor as a cultural ambassador and artistic innovator, Kuwait City can solidify its reputation not just as an economic hub, but as a leading center for artistic expression in the Arab world.</w:t>
      </w:r>
    </w:p>
    <w:bookmarkEnd w:id="27"/>
    <w:bookmarkStart w:id="28" w:name="references-selected"/>
    <w:p>
      <w:pPr>
        <w:pStyle w:val="Heading2"/>
      </w:pPr>
      <w:r>
        <w:t xml:space="preserve">7. References (Selected)</w:t>
      </w:r>
    </w:p>
    <w:p>
      <w:pPr>
        <w:pStyle w:val="FirstParagraph"/>
      </w:pPr>
      <w:r>
        <w:t xml:space="preserve">Al-Mutairi, S. (2018). The Development of Theater in Kuwait: A Historical Review. Journal of Gulf Studies.</w:t>
      </w:r>
    </w:p>
    <w:p>
      <w:pPr>
        <w:pStyle w:val="BodyText"/>
      </w:pPr>
      <w:r>
        <w:t xml:space="preserve">Al-Sabah, F. (2020). Media Liberalization and Acting Practices in Kuwait City. Arab Media &amp; Society.</w:t>
      </w:r>
    </w:p>
    <w:p>
      <w:pPr>
        <w:pStyle w:val="BodyText"/>
      </w:pPr>
      <w:r>
        <w:t xml:space="preserve">Ministry of Culture, Kuwait. (2019). Annual Report on Arts Development and Cultural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Actor in Kuwait City: A Conference Paper</dc:title>
  <dc:creator/>
  <dc:language>en</dc:language>
  <cp:keywords/>
  <dcterms:created xsi:type="dcterms:W3CDTF">2026-07-29T16:05:56Z</dcterms:created>
  <dcterms:modified xsi:type="dcterms:W3CDTF">2026-07-29T16:05:56Z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