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6aa84682865706927d2c08dd38fc38b948bc1f7"/>
    <w:p>
      <w:pPr>
        <w:pStyle w:val="Heading1"/>
      </w:pPr>
      <w:r>
        <w:t xml:space="preserve">The Evolution of the Actor in Nepal Kathmandu:Bridging Tradition and Modernity</w:t>
      </w:r>
    </w:p>
    <w:p>
      <w:pPr>
        <w:pStyle w:val="FirstParagraph"/>
      </w:pPr>
      <w:r>
        <w:rPr>
          <w:iCs/>
          <w:i/>
          <w:bCs/>
          <w:b/>
        </w:rPr>
        <w:t xml:space="preserve">A Conference Paper Submitted to the International Symposium on South Asian Performing Arts &amp; Cultural Studies</w:t>
      </w:r>
    </w:p>
    <w:p>
      <w:pPr>
        <w:pStyle w:val="BodyText"/>
      </w:pPr>
      <w:r>
        <w:t xml:space="preserve">Presented by: Dr. Anisha Sharma</w:t>
      </w:r>
      <w:r>
        <w:br/>
      </w:r>
      <w:r>
        <w:t xml:space="preserve">Department of Theatre Arts, Tribhuvan University</w:t>
      </w:r>
      <w:r>
        <w:br/>
      </w:r>
      <w:r>
        <w:t xml:space="preserve">Kathmandu, Nepal</w:t>
      </w:r>
    </w:p>
    <w:bookmarkStart w:id="20" w:name="abstract"/>
    <w:p>
      <w:pPr>
        <w:pStyle w:val="Heading2"/>
      </w:pPr>
      <w:r>
        <w:t xml:space="preserve">Abstract:</w:t>
      </w:r>
    </w:p>
    <w:p>
      <w:pPr>
        <w:pStyle w:val="FirstParagraph"/>
      </w:pPr>
      <w:r>
        <w:br/>
      </w:r>
    </w:p>
    <w:p>
      <w:pPr>
        <w:pStyle w:val="BodyText"/>
      </w:pPr>
      <w:r>
        <w:t xml:space="preserve">This paper explores the transformative journey of the</w:t>
      </w:r>
      <w:r>
        <w:t xml:space="preserve"> </w:t>
      </w:r>
      <w:r>
        <w:rPr>
          <w:iCs/>
          <w:i/>
          <w:bCs/>
          <w:b/>
        </w:rPr>
        <w:t xml:space="preserve">Actor</w:t>
      </w:r>
      <w:r>
        <w:t xml:space="preserve">, examining their pivotal role in shaping cultural narratives within</w:t>
      </w:r>
      <w:r>
        <w:t xml:space="preserve"> </w:t>
      </w:r>
      <w:r>
        <w:rPr>
          <w:bCs/>
          <w:b/>
        </w:rPr>
        <w:t xml:space="preserve">Nepal Kathmandu</w:t>
      </w:r>
      <w:r>
        <w:t xml:space="preserve">. By analyzing historical precedents from traditional folk theatre to contemporary cinematic productions, this study highlights how acting techniques have evolved amidst socio-political changes. The research further investigates the influence of globalization and digital media on performance styles in the vibrant hub of</w:t>
      </w:r>
      <w:r>
        <w:t xml:space="preserve"> </w:t>
      </w:r>
      <w:r>
        <w:rPr>
          <w:bCs/>
          <w:b/>
        </w:rPr>
        <w:t xml:space="preserve">Nepal Kathmandu</w:t>
      </w:r>
      <w:r>
        <w:t xml:space="preserve">, advocating for a holistic approach that respects indigenous roots while embracing modern innovations.</w:t>
      </w:r>
    </w:p>
    <w:bookmarkEnd w:id="20"/>
    <w:bookmarkStart w:id="21" w:name="introduction"/>
    <w:p>
      <w:pPr>
        <w:pStyle w:val="Heading2"/>
      </w:pPr>
      <w:r>
        <w:t xml:space="preserve">1. Introduction:</w:t>
      </w:r>
    </w:p>
    <w:p>
      <w:pPr>
        <w:pStyle w:val="FirstParagraph"/>
      </w:pPr>
      <w:r>
        <w:br/>
      </w:r>
    </w:p>
    <w:p>
      <w:pPr>
        <w:pStyle w:val="BodyText"/>
      </w:pPr>
      <w:r>
        <w:t xml:space="preserve">The city of</w:t>
      </w:r>
      <w:r>
        <w:t xml:space="preserve"> </w:t>
      </w:r>
      <w:r>
        <w:rPr>
          <w:bCs/>
          <w:b/>
        </w:rPr>
        <w:t xml:space="preserve">Nepal Kathmandu</w:t>
      </w:r>
      <w:r>
        <w:t xml:space="preserve">, nestled in the Himalayan foothills, serves as a cultural nexus where ancient traditions meet modern aspirations. Within this dynamic environment, the role of the</w:t>
      </w:r>
      <w:r>
        <w:t xml:space="preserve"> </w:t>
      </w:r>
      <w:r>
        <w:rPr>
          <w:iCs/>
          <w:i/>
          <w:bCs/>
          <w:b/>
        </w:rPr>
        <w:t xml:space="preserve">Actor</w:t>
      </w:r>
      <w:r>
        <w:t xml:space="preserve"> </w:t>
      </w:r>
      <w:r>
        <w:t xml:space="preserve">has undergone significant metamorphosis over recent decades. Historically rooted in ritualistic and folk forms such as Jhyaure, Sakela, and Lhano Nyoba (mask dances), theatre in Kathmandu was predominantly communal and participatory. However, with the advent of modernist movements post-1950s—particularly after the establishment of National Theatre Group—the concept of individual performance began to gain prominence.</w:t>
      </w:r>
    </w:p>
    <w:p>
      <w:pPr>
        <w:pStyle w:val="BodyText"/>
      </w:pPr>
      <w:r>
        <w:t xml:space="preserve">This paper aims to dissect these shifts by focusing on three key dimensions: historical continuity, methodological evolution, and socio-cultural impact. It argues that while globalization has introduced Western acting methodologies into</w:t>
      </w:r>
      <w:r>
        <w:t xml:space="preserve"> </w:t>
      </w:r>
      <w:r>
        <w:rPr>
          <w:bCs/>
          <w:b/>
        </w:rPr>
        <w:t xml:space="preserve">Nepal Kathmandu</w:t>
      </w:r>
      <w:r>
        <w:t xml:space="preserve">, local practitioners have adapted these techniques to reflect indigenous realities, creating a unique hybrid identity for the contemporary</w:t>
      </w:r>
      <w:r>
        <w:t xml:space="preserve"> </w:t>
      </w:r>
      <w:r>
        <w:rPr>
          <w:iCs/>
          <w:i/>
          <w:bCs/>
          <w:b/>
        </w:rPr>
        <w:t xml:space="preserve">Actor</w:t>
      </w:r>
      <w:r>
        <w:t xml:space="preserve">.</w:t>
      </w:r>
    </w:p>
    <w:bookmarkEnd w:id="21"/>
    <w:bookmarkStart w:id="22" w:name="Xdded6150cc4fe293271e3145aec8064bad54089"/>
    <w:p>
      <w:pPr>
        <w:pStyle w:val="Heading2"/>
      </w:pPr>
      <w:r>
        <w:t xml:space="preserve">2. Historical Context: From Rituals to Realism:</w:t>
      </w:r>
    </w:p>
    <w:p>
      <w:pPr>
        <w:pStyle w:val="FirstParagraph"/>
      </w:pPr>
      <w:r>
        <w:br/>
      </w:r>
    </w:p>
    <w:p>
      <w:pPr>
        <w:pStyle w:val="BodyText"/>
      </w:pPr>
      <w:r>
        <w:t xml:space="preserve">In pre-modern Nepal, performing arts were deeply embedded in religious ceremonies and agricultural festivals. The</w:t>
      </w:r>
      <w:r>
        <w:t xml:space="preserve"> </w:t>
      </w:r>
      <w:r>
        <w:rPr>
          <w:iCs/>
          <w:i/>
          <w:bCs/>
          <w:b/>
        </w:rPr>
        <w:t xml:space="preserve">Actor</w:t>
      </w:r>
      <w:r>
        <w:t xml:space="preserve">, often referred to as a 'devotee-performer,' played characters that embodied divine archetypes or mythological figures. These performances were not merely entertainment but spiritual acts intended to invoke blessings for the community.</w:t>
      </w:r>
    </w:p>
    <w:p>
      <w:pPr>
        <w:pStyle w:val="BodyText"/>
      </w:pPr>
      <w:r>
        <w:t xml:space="preserve">The transition toward secular theatre began in earnest during the Panchayat era (1960–1990). Under state-sponsored initiatives, experimental plays emerged, challenging societal norms and political structures. In this context, actors in</w:t>
      </w:r>
      <w:r>
        <w:t xml:space="preserve"> </w:t>
      </w:r>
      <w:r>
        <w:rPr>
          <w:bCs/>
          <w:b/>
        </w:rPr>
        <w:t xml:space="preserve">Nepal Kathmandu</w:t>
      </w:r>
      <w:r>
        <w:t xml:space="preserve"> </w:t>
      </w:r>
      <w:r>
        <w:t xml:space="preserve">faced censorship but also found new avenues for expression through allegory and satire. Figures like Hari Bansha Acharya and Madan Krishna Shrestha became icons of social commentary using comedy-drama formats, demonstrating how an actor could serve as both entertainer and critic.</w:t>
      </w:r>
    </w:p>
    <w:bookmarkEnd w:id="22"/>
    <w:bookmarkStart w:id="23" w:name="Xe77106a17a9dc6d81fc9445aab8816960ece064"/>
    <w:p>
      <w:pPr>
        <w:pStyle w:val="Heading2"/>
      </w:pPr>
      <w:r>
        <w:t xml:space="preserve">3. Methodological Evolution: Embracing Global Techniques:</w:t>
      </w:r>
    </w:p>
    <w:p>
      <w:pPr>
        <w:pStyle w:val="FirstParagraph"/>
      </w:pPr>
      <w:r>
        <w:br/>
      </w:r>
    </w:p>
    <w:p>
      <w:pPr>
        <w:pStyle w:val="BodyText"/>
      </w:pPr>
      <w:r>
        <w:t xml:space="preserve">In the last two decades, several acting schools have been established in</w:t>
      </w:r>
      <w:r>
        <w:t xml:space="preserve"> </w:t>
      </w:r>
      <w:r>
        <w:rPr>
          <w:bCs/>
          <w:b/>
        </w:rPr>
        <w:t xml:space="preserve">Nepal Kathmandu</w:t>
      </w:r>
      <w:r>
        <w:t xml:space="preserve">, offering formal training in Stanislavski’s system, Meisner technique, and Brechtian epic theatre. This institutionalization marks a departure from apprenticeship models prevalent earlier.</w:t>
      </w:r>
    </w:p>
    <w:p>
      <w:pPr>
        <w:numPr>
          <w:ilvl w:val="0"/>
          <w:numId w:val="1001"/>
        </w:numPr>
        <w:pStyle w:val="Compact"/>
      </w:pPr>
      <w:r>
        <w:rPr>
          <w:bCs/>
          <w:b/>
        </w:rPr>
        <w:t xml:space="preserve">Classical Influences:</w:t>
      </w:r>
      <w:r>
        <w:t xml:space="preserve"> </w:t>
      </w:r>
      <w:r>
        <w:t xml:space="preserve">Training in classical Indian dance-drama forms such as Kathakali and Yakshagana has influenced facial expression control and body movement among Nepali actors.</w:t>
      </w:r>
    </w:p>
    <w:p>
      <w:pPr>
        <w:numPr>
          <w:ilvl w:val="0"/>
          <w:numId w:val="1001"/>
        </w:numPr>
        <w:pStyle w:val="Compact"/>
      </w:pPr>
      <w:r>
        <w:rPr>
          <w:bCs/>
          <w:b/>
        </w:rPr>
        <w:t xml:space="preserve">Digital Age Adaptation:</w:t>
      </w:r>
      <w:r>
        <w:t xml:space="preserve"> </w:t>
      </w:r>
      <w:r>
        <w:t xml:space="preserve">With the rise of OTT platforms, micro-budget films, and web series,</w:t>
      </w:r>
      <w:r>
        <w:t xml:space="preserve"> </w:t>
      </w:r>
      <w:r>
        <w:rPr>
          <w:iCs/>
          <w:i/>
          <w:bCs/>
          <w:b/>
        </w:rPr>
        <w:t xml:space="preserve">Actor</w:t>
      </w:r>
      <w:r>
        <w:t xml:space="preserve">s in</w:t>
      </w:r>
      <w:r>
        <w:t xml:space="preserve"> </w:t>
      </w:r>
      <w:r>
        <w:rPr>
          <w:bCs/>
          <w:b/>
        </w:rPr>
        <w:t xml:space="preserve">Nepal Kathmandu</w:t>
      </w:r>
      <w:r>
        <w:t xml:space="preserve"> </w:t>
      </w:r>
      <w:r>
        <w:t xml:space="preserve">must now master subtlety suitable for close-up shots—a stark contrast to stage-based exaggeration.</w:t>
      </w:r>
    </w:p>
    <w:p>
      <w:pPr>
        <w:numPr>
          <w:ilvl w:val="0"/>
          <w:numId w:val="1001"/>
        </w:numPr>
        <w:pStyle w:val="Compact"/>
      </w:pPr>
      <w:r>
        <w:rPr>
          <w:bCs/>
          <w:b/>
        </w:rPr>
        <w:t xml:space="preserve">Collaborative Projects:</w:t>
      </w:r>
      <w:r>
        <w:t xml:space="preserve"> </w:t>
      </w:r>
      <w:r>
        <w:t xml:space="preserve">International co-productions have exposed local talent to diverse creative processes, fostering cross-cultural dialogue and technical refinement.</w:t>
      </w:r>
    </w:p>
    <w:bookmarkEnd w:id="23"/>
    <w:bookmarkStart w:id="24" w:name="X9ce82aff9a51b6f65c5ef3bb5212fd48c0902ae"/>
    <w:p>
      <w:pPr>
        <w:pStyle w:val="Heading2"/>
      </w:pPr>
      <w:r>
        <w:t xml:space="preserve">4. Socio-Cultural Impact and Identity Politics:</w:t>
      </w:r>
    </w:p>
    <w:p>
      <w:pPr>
        <w:pStyle w:val="FirstParagraph"/>
      </w:pPr>
      <w:r>
        <w:br/>
      </w:r>
    </w:p>
    <w:p>
      <w:pPr>
        <w:pStyle w:val="BodyText"/>
      </w:pPr>
      <w:r>
        <w:t xml:space="preserve">The contemporary</w:t>
      </w:r>
      <w:r>
        <w:t xml:space="preserve"> </w:t>
      </w:r>
      <w:r>
        <w:rPr>
          <w:iCs/>
          <w:i/>
          <w:bCs/>
          <w:b/>
        </w:rPr>
        <w:t xml:space="preserve">Actor</w:t>
      </w:r>
      <w:r>
        <w:t xml:space="preserve"> </w:t>
      </w:r>
      <w:r>
        <w:t xml:space="preserve">in</w:t>
      </w:r>
      <w:r>
        <w:t xml:space="preserve"> </w:t>
      </w:r>
      <w:r>
        <w:rPr>
          <w:bCs/>
          <w:b/>
        </w:rPr>
        <w:t xml:space="preserve">Nepal Kathmandu</w:t>
      </w:r>
      <w:r>
        <w:t xml:space="preserve"> </w:t>
      </w:r>
      <w:r>
        <w:t xml:space="preserve">operates within a complex socio-political landscape marked by federal restructuring, identity-based politics, and migration trends. Many young performers leave rural areas seeking opportunities in the capital city or abroad. This displacement creates tension between authenticity and assimilation.</w:t>
      </w:r>
    </w:p>
    <w:p>
      <w:pPr>
        <w:pStyle w:val="BodyText"/>
      </w:pPr>
      <w:r>
        <w:t xml:space="preserve">Theatrical works produced today often address themes of gender inequality, caste discrimination, environmental degradation, and diaspora experiences. Actors who embody these narratives carry a responsibility beyond mere representation—they become agents of awareness and change. For instance, plays addressing mental health stigma have gained traction thanks to bold performances by emerging talents in Kathmandu’s independent theatre scene.</w:t>
      </w:r>
    </w:p>
    <w:bookmarkEnd w:id="24"/>
    <w:bookmarkStart w:id="25" w:name="challenges-facing-the-contemporary-actor"/>
    <w:p>
      <w:pPr>
        <w:pStyle w:val="Heading2"/>
      </w:pPr>
      <w:r>
        <w:t xml:space="preserve">5. Challenges Facing the Contemporary Actor:</w:t>
      </w:r>
    </w:p>
    <w:p>
      <w:pPr>
        <w:pStyle w:val="FirstParagraph"/>
      </w:pPr>
      <w:r>
        <w:br/>
      </w:r>
    </w:p>
    <w:p>
      <w:pPr>
        <w:pStyle w:val="BodyText"/>
      </w:pPr>
      <w:r>
        <w:t xml:space="preserve">Despite progress, several challenges persist for</w:t>
      </w:r>
      <w:r>
        <w:t xml:space="preserve"> </w:t>
      </w:r>
      <w:r>
        <w:rPr>
          <w:iCs/>
          <w:i/>
          <w:bCs/>
          <w:b/>
        </w:rPr>
        <w:t xml:space="preserve">Actor</w:t>
      </w:r>
      <w:r>
        <w:t xml:space="preserve">s working in</w:t>
      </w:r>
      <w:r>
        <w:t xml:space="preserve"> </w:t>
      </w:r>
      <w:r>
        <w:rPr>
          <w:bCs/>
          <w:b/>
        </w:rPr>
        <w:t xml:space="preserve">Nepal Kathmandu</w:t>
      </w:r>
      <w:r>
        <w:t xml:space="preserve">:</w:t>
      </w:r>
    </w:p>
    <w:p>
      <w:pPr>
        <w:pStyle w:val="BodyText"/>
      </w:pPr>
      <w:r>
        <w:br/>
      </w:r>
    </w:p>
    <w:p>
      <w:pPr>
        <w:numPr>
          <w:ilvl w:val="0"/>
          <w:numId w:val="1002"/>
        </w:numPr>
        <w:pStyle w:val="Compact"/>
      </w:pPr>
      <w:r>
        <w:t xml:space="preserve">Limited funding for experimental and non-commercial projects.</w:t>
      </w:r>
    </w:p>
    <w:p>
      <w:pPr>
        <w:numPr>
          <w:ilvl w:val="0"/>
          <w:numId w:val="1002"/>
        </w:numPr>
        <w:pStyle w:val="Compact"/>
      </w:pPr>
      <w:r>
        <w:t xml:space="preserve">Lack of infrastructure such as black box theatres and sound studios.</w:t>
      </w:r>
    </w:p>
    <w:p>
      <w:pPr>
        <w:numPr>
          <w:ilvl w:val="0"/>
          <w:numId w:val="1002"/>
        </w:numPr>
        <w:pStyle w:val="Compact"/>
      </w:pPr>
      <w:r>
        <w:t xml:space="preserve">Brain drain due to better prospects overseas.</w:t>
      </w:r>
    </w:p>
    <w:p>
      <w:pPr>
        <w:numPr>
          <w:ilvl w:val="0"/>
          <w:numId w:val="1002"/>
        </w:numPr>
        <w:pStyle w:val="Compact"/>
      </w:pPr>
      <w:r>
        <w:t xml:space="preserve">Ethical dilemmas arising from commercialization of art for mass appeal rather than artistic merit.</w:t>
      </w:r>
    </w:p>
    <w:p>
      <w:pPr>
        <w:pStyle w:val="FirstParagraph"/>
      </w:pPr>
      <w:r>
        <w:t xml:space="preserve">To counteract these issues, civil society organizations, private sponsors, and government bodies must collaborate to create sustainable ecosystems that support creative freedom and professional growth.</w:t>
      </w:r>
    </w:p>
    <w:bookmarkEnd w:id="25"/>
    <w:bookmarkStart w:id="26" w:name="X0f46bce65b26c44b82b21c5e2e2bcfe5a4b0e88"/>
    <w:p>
      <w:pPr>
        <w:pStyle w:val="Heading2"/>
      </w:pPr>
      <w:r>
        <w:t xml:space="preserve">6. Case Study: Success Stories from Nepal Kathmandu:</w:t>
      </w:r>
    </w:p>
    <w:p>
      <w:pPr>
        <w:pStyle w:val="FirstParagraph"/>
      </w:pPr>
      <w:r>
        <w:br/>
      </w:r>
    </w:p>
    <w:p>
      <w:pPr>
        <w:pStyle w:val="BodyText"/>
      </w:pPr>
      <w:r>
        <w:t xml:space="preserve">The film</w:t>
      </w:r>
      <w:r>
        <w:t xml:space="preserve"> </w:t>
      </w:r>
      <w:r>
        <w:rPr>
          <w:iCs/>
          <w:i/>
        </w:rPr>
        <w:t xml:space="preserve">Loot</w:t>
      </w:r>
      <w:r>
        <w:t xml:space="preserve">, directed by Sunita Dhakal, exemplifies how realistic acting can capture everyday life in urban</w:t>
      </w:r>
      <w:r>
        <w:t xml:space="preserve"> </w:t>
      </w:r>
      <w:r>
        <w:rPr>
          <w:bCs/>
          <w:b/>
        </w:rPr>
        <w:t xml:space="preserve">Nepal Kathmandu</w:t>
      </w:r>
      <w:r>
        <w:t xml:space="preserve">. Similarly, experimental plays like</w:t>
      </w:r>
      <w:r>
        <w:t xml:space="preserve"> </w:t>
      </w:r>
      <w:r>
        <w:rPr>
          <w:iCs/>
          <w:i/>
        </w:rPr>
        <w:t xml:space="preserve">Rangmanch</w:t>
      </w:r>
      <w:r>
        <w:t xml:space="preserve"> </w:t>
      </w:r>
      <w:r>
        <w:t xml:space="preserve">have pushed boundaries of narrative structure and character development. These examples underscore the potential of local talent when given adequate support.</w:t>
      </w:r>
    </w:p>
    <w:bookmarkEnd w:id="26"/>
    <w:bookmarkStart w:id="28" w:name="conclusion"/>
    <w:p>
      <w:pPr>
        <w:pStyle w:val="Heading2"/>
      </w:pPr>
      <w:r>
        <w:t xml:space="preserve">7. Conclusion:</w:t>
      </w:r>
    </w:p>
    <w:p>
      <w:pPr>
        <w:pStyle w:val="FirstParagraph"/>
      </w:pPr>
      <w:r>
        <w:br/>
      </w:r>
    </w:p>
    <w:p>
      <w:pPr>
        <w:pStyle w:val="BodyText"/>
      </w:pPr>
      <w:r>
        <w:t xml:space="preserve">The journey of the</w:t>
      </w:r>
      <w:r>
        <w:t xml:space="preserve"> </w:t>
      </w:r>
      <w:r>
        <w:rPr>
          <w:iCs/>
          <w:i/>
          <w:bCs/>
          <w:b/>
        </w:rPr>
        <w:t xml:space="preserve">Actor</w:t>
      </w:r>
      <w:r>
        <w:t xml:space="preserve"> </w:t>
      </w:r>
      <w:r>
        <w:t xml:space="preserve">in</w:t>
      </w:r>
      <w:r>
        <w:t xml:space="preserve"> </w:t>
      </w:r>
      <w:r>
        <w:rPr>
          <w:bCs/>
          <w:b/>
        </w:rPr>
        <w:t xml:space="preserve">Nepal Kathmandu</w:t>
      </w:r>
      <w:r>
        <w:t xml:space="preserve"> </w:t>
      </w:r>
      <w:r>
        <w:t xml:space="preserve">reflects broader transformations occurring across South Asia—a blend of preservation and innovation. As we look toward the future, it is imperative that stakeholders invest in education, infrastructure, and policy reform to nurture this rich heritage.</w:t>
      </w:r>
    </w:p>
    <w:p>
      <w:pPr>
        <w:pStyle w:val="BodyText"/>
      </w:pPr>
      <w:r>
        <w:t xml:space="preserve">Nepal Kathmandu continues to contribute meaningfully to world theatre.</w:t>
      </w:r>
    </w:p>
    <w:p>
      <w:pPr>
        <w:pStyle w:val="BodyText"/>
      </w:pPr>
      <w:r>
        <w:br/>
      </w:r>
    </w:p>
    <w:bookmarkStart w:id="27" w:name="references"/>
    <w:p>
      <w:pPr>
        <w:pStyle w:val="Heading3"/>
      </w:pPr>
      <w:r>
        <w:t xml:space="preserve">References:</w:t>
      </w:r>
    </w:p>
    <w:p>
      <w:pPr>
        <w:pStyle w:val="FirstParagraph"/>
      </w:pPr>
      <w:r>
        <w:br/>
      </w:r>
    </w:p>
    <w:p>
      <w:pPr>
        <w:pStyle w:val="BodyText"/>
      </w:pPr>
      <w:r>
        <w:t xml:space="preserve">Dixit, R. (2018). Contemporary Theatre in Nepal: Challenges and Opportunities. Journal of Asian Performing Arts, 12(3), 45-67.</w:t>
      </w:r>
      <w:r>
        <w:br/>
      </w:r>
      <w:r>
        <w:br/>
      </w:r>
      <w:r>
        <w:t xml:space="preserve">Ghimire, S. (2020). Identity Politics in Post-Monarchy Nepal: A Performative Analysis. Kathmandu University Press.</w:t>
      </w:r>
      <w:r>
        <w:br/>
      </w:r>
      <w:r>
        <w:br/>
      </w:r>
      <w:r>
        <w:t xml:space="preserve">Shrestha, B., &amp; Thapa, M. (2019). Digital Media and Its Influence on Nepali Cinema Trends. International Film Review Quarterly, 8(2), 112-134.</w:t>
      </w:r>
      <w:r>
        <w:br/>
      </w:r>
      <w:r>
        <w:br/>
      </w:r>
      <w:r>
        <w:t xml:space="preserve">World Bank Report on Cultural Heritage Preservation in South Asia (2021).</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Nepal Kathmandu: Bridging Tradition and Modernity</dc:title>
  <dc:creator/>
  <dc:language>en</dc:language>
  <cp:keywords/>
  <dcterms:created xsi:type="dcterms:W3CDTF">2026-07-29T13:59:34Z</dcterms:created>
  <dcterms:modified xsi:type="dcterms:W3CDTF">2026-07-29T13:59:34Z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