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as</w:t>
      </w:r>
      <w:r>
        <w:t xml:space="preserve"> </w:t>
      </w:r>
      <w:r>
        <w:t xml:space="preserve">Civic</w:t>
      </w:r>
      <w:r>
        <w:t xml:space="preserve"> </w:t>
      </w:r>
      <w:r>
        <w:t xml:space="preserve">Catalyst:</w:t>
      </w:r>
      <w:r>
        <w:t xml:space="preserve"> </w:t>
      </w:r>
      <w:r>
        <w:t xml:space="preserve">Rethinking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a4885de9c9d8a9336b18e9818a57674ee62068b"/>
    <w:p>
      <w:pPr>
        <w:pStyle w:val="Heading1"/>
      </w:pPr>
      <w:r>
        <w:t xml:space="preserve">The Performer as Civic Catalyst: Rethinking the Role of the Actor in United Kingdom Birmingham</w:t>
      </w:r>
    </w:p>
    <w:p>
      <w:pPr>
        <w:pStyle w:val="FirstParagraph"/>
      </w:pPr>
      <w:r>
        <w:rPr>
          <w:bCs/>
          <w:b/>
        </w:rPr>
        <w:t xml:space="preserve">Conference Paper Submission | Theatre Studies Division 2024</w:t>
      </w:r>
    </w:p>
    <w:bookmarkStart w:id="20" w:name="abstract"/>
    <w:p>
      <w:pPr>
        <w:pStyle w:val="Heading3"/>
      </w:pPr>
      <w:r>
        <w:t xml:space="preserve">Abstract</w:t>
      </w:r>
    </w:p>
    <w:p>
      <w:pPr>
        <w:pStyle w:val="FirstParagraph"/>
      </w:pPr>
      <w:r>
        <w:t xml:space="preserve">This paper explores the evolving definition and societal impact of an</w:t>
      </w:r>
      <w:r>
        <w:t xml:space="preserve"> </w:t>
      </w:r>
      <w:r>
        <w:rPr>
          <w:iCs/>
          <w:i/>
          <w:bCs/>
          <w:b/>
        </w:rPr>
        <w:t xml:space="preserve">Actor</w:t>
      </w:r>
      <w:r>
        <w:t xml:space="preserve"> </w:t>
      </w:r>
      <w:r>
        <w:t xml:space="preserve">within a contemporary post-industrial landscape, specifically focusing on the dynamic cultural ecosystem of United Kingdom Birmingham. Moving beyond traditional theatrical frameworks, this study argues that modern practitioners in United Kingdom Birmingham are increasingly functioning as civic catalysts and social architects. Through case studies involving community-driven theatre projects and digital performance art initiatives across the city’s diverse boroughs, we analyze how the</w:t>
      </w:r>
      <w:r>
        <w:t xml:space="preserve"> </w:t>
      </w:r>
      <w:r>
        <w:rPr>
          <w:iCs/>
          <w:i/>
          <w:bCs/>
          <w:b/>
        </w:rPr>
        <w:t xml:space="preserve">Actor</w:t>
      </w:r>
      <w:r>
        <w:t xml:space="preserve"> </w:t>
      </w:r>
      <w:r>
        <w:t xml:space="preserve">serves as a vital bridge between marginalized communities and institutional power structures. Furthermore, by examining the infrastructural support systems provided by arts organizations in United Kingdom Birmingham, this paper highlights how regional policy influences creative agency.</w:t>
      </w:r>
    </w:p>
    <w:bookmarkEnd w:id="20"/>
    <w:bookmarkStart w:id="21" w:name="introduction"/>
    <w:p>
      <w:pPr>
        <w:pStyle w:val="Heading2"/>
      </w:pPr>
      <w:r>
        <w:t xml:space="preserve">1. Introduction: The Shifting Paradigm of Performance</w:t>
      </w:r>
    </w:p>
    <w:p>
      <w:pPr>
        <w:pStyle w:val="FirstParagraph"/>
      </w:pPr>
      <w:r>
        <w:t xml:space="preserve">The concept of the</w:t>
      </w:r>
      <w:r>
        <w:t xml:space="preserve"> </w:t>
      </w:r>
      <w:r>
        <w:rPr>
          <w:iCs/>
          <w:i/>
          <w:bCs/>
          <w:b/>
        </w:rPr>
        <w:t xml:space="preserve">Actor</w:t>
      </w:r>
      <w:r>
        <w:t xml:space="preserve"> </w:t>
      </w:r>
      <w:r>
        <w:t xml:space="preserve">has historically been confined to the proscenium arch, defined primarily by their ability to embody fictional characters within a scripted narrative. However, in the early twenty-first century, particularly in culturally dense metropolitan hubs like United Kingdom Birmingham, this definition is undergoing significant transformation. The</w:t>
      </w:r>
      <w:r>
        <w:t xml:space="preserve"> </w:t>
      </w:r>
      <w:r>
        <w:rPr>
          <w:iCs/>
          <w:i/>
          <w:bCs/>
          <w:b/>
        </w:rPr>
        <w:t xml:space="preserve">Actor</w:t>
      </w:r>
      <w:r>
        <w:t xml:space="preserve"> </w:t>
      </w:r>
      <w:r>
        <w:t xml:space="preserve">is no longer merely an interpreter of text but has become an active participant in urban regeneration and social dialogue.</w:t>
      </w:r>
    </w:p>
    <w:p>
      <w:pPr>
        <w:pStyle w:val="BodyText"/>
      </w:pPr>
      <w:r>
        <w:t xml:space="preserve">This paper posits that the unique socio-economic fabric of United Kingdom Birmingham provides a fertile ground for this redefinition. As a city characterized by its industrial heritage and its status as the second-largest city in the country, United Kingdom Birmingham presents complex challenges regarding identity, integration, and representation. In this context, an</w:t>
      </w:r>
      <w:r>
        <w:t xml:space="preserve"> </w:t>
      </w:r>
      <w:r>
        <w:rPr>
          <w:iCs/>
          <w:i/>
          <w:bCs/>
          <w:b/>
        </w:rPr>
        <w:t xml:space="preserve">Actor</w:t>
      </w:r>
      <w:r>
        <w:t xml:space="preserve"> </w:t>
      </w:r>
      <w:r>
        <w:t xml:space="preserve">must navigate not only emotional landscapes but also political ones.</w:t>
      </w:r>
    </w:p>
    <w:p>
      <w:pPr>
        <w:pStyle w:val="BodyText"/>
      </w:pPr>
      <w:r>
        <w:t xml:space="preserve">The primary objective of this conference paper is to dissect how practitioners operating within United Kingdom Birmingham utilize their craft to address civic issues. By analyzing specific performance interventions in public spaces and digital platforms, we demonstrate that the</w:t>
      </w:r>
      <w:r>
        <w:t xml:space="preserve"> </w:t>
      </w:r>
      <w:r>
        <w:rPr>
          <w:iCs/>
          <w:i/>
          <w:bCs/>
          <w:b/>
        </w:rPr>
        <w:t xml:space="preserve">Actor</w:t>
      </w:r>
      <w:r>
        <w:t xml:space="preserve"> </w:t>
      </w:r>
      <w:r>
        <w:t xml:space="preserve">in United Kingdom Birmingham acts as a crucial node for community engagement, thereby redefining the boundaries of theatrical practice.</w:t>
      </w:r>
    </w:p>
    <w:bookmarkEnd w:id="21"/>
    <w:bookmarkStart w:id="22" w:name="methodology"/>
    <w:p>
      <w:pPr>
        <w:pStyle w:val="Heading2"/>
      </w:pPr>
      <w:r>
        <w:t xml:space="preserve">2. Methodology: Contextualizing Performance in United Kingdom Birmingham</w:t>
      </w:r>
    </w:p>
    <w:p>
      <w:pPr>
        <w:pStyle w:val="FirstParagraph"/>
      </w:pPr>
      <w:r>
        <w:t xml:space="preserve">To understand the specific role of the</w:t>
      </w:r>
      <w:r>
        <w:t xml:space="preserve"> </w:t>
      </w:r>
      <w:r>
        <w:rPr>
          <w:iCs/>
          <w:i/>
          <w:bCs/>
          <w:b/>
        </w:rPr>
        <w:t xml:space="preserve">Actor</w:t>
      </w:r>
      <w:r>
        <w:t xml:space="preserve">, this research employs a qualitative methodology involving semi-structured interviews with twenty practitioners based in United Kingdom Birmingham, alongside observational data from five major community theatre productions staged over the last three years. The geographic focus on United Kingdom Birmingham is deliberate; as a hub for multiculturalism and rapid urban development, it offers unique insights into how performance intersects with demographic shifts.</w:t>
      </w:r>
    </w:p>
    <w:p>
      <w:pPr>
        <w:pStyle w:val="BodyText"/>
      </w:pPr>
      <w:r>
        <w:t xml:space="preserve">We specifically examine works produced by independent collectives that operate outside the mainstream commercial circuit. These groups often define their mission statements around social justice, reflecting the idea that an</w:t>
      </w:r>
      <w:r>
        <w:t xml:space="preserve"> </w:t>
      </w:r>
      <w:r>
        <w:rPr>
          <w:iCs/>
          <w:i/>
          <w:bCs/>
          <w:b/>
        </w:rPr>
        <w:t xml:space="preserve">Actor</w:t>
      </w:r>
      <w:r>
        <w:t xml:space="preserve"> </w:t>
      </w:r>
      <w:r>
        <w:t xml:space="preserve">has a moral and civic responsibility to their audience and community. The data collected highlights how resources available in United Kingdom Birmingham—such as subsidized rehearsal spaces in Edgbaston or performance grants from local council bodies—directly influence the thematic choices of an</w:t>
      </w:r>
      <w:r>
        <w:t xml:space="preserve"> </w:t>
      </w:r>
      <w:r>
        <w:rPr>
          <w:iCs/>
          <w:i/>
          <w:bCs/>
          <w:b/>
        </w:rPr>
        <w:t xml:space="preserve">Actor</w:t>
      </w:r>
      <w:r>
        <w:t xml:space="preserve">.</w:t>
      </w:r>
    </w:p>
    <w:bookmarkEnd w:id="22"/>
    <w:bookmarkStart w:id="26" w:name="discussion"/>
    <w:p>
      <w:pPr>
        <w:pStyle w:val="Heading2"/>
      </w:pPr>
      <w:r>
        <w:t xml:space="preserve">3. Discussion: Three Dimensions of the Modern Actor</w:t>
      </w:r>
    </w:p>
    <w:bookmarkStart w:id="23" w:name="X349aada523d967466eb4291db6eadb4a92aad28"/>
    <w:p>
      <w:pPr>
        <w:pStyle w:val="Heading3"/>
      </w:pPr>
      <w:r>
        <w:t xml:space="preserve">3.1 The Actor as Storyteller of Local History</w:t>
      </w:r>
    </w:p>
    <w:p>
      <w:pPr>
        <w:pStyle w:val="FirstParagraph"/>
      </w:pPr>
      <w:r>
        <w:t xml:space="preserve">In United Kingdom Birmingham, history is not static; it is contested and lived. An</w:t>
      </w:r>
      <w:r>
        <w:t xml:space="preserve"> </w:t>
      </w:r>
      <w:r>
        <w:rPr>
          <w:iCs/>
          <w:i/>
          <w:bCs/>
          <w:b/>
        </w:rPr>
        <w:t xml:space="preserve">Actor</w:t>
      </w:r>
      <w:r>
        <w:t xml:space="preserve">, therefore, often serves as a custodian of local memory. Projects such as "Voices of the Bullring" demonstrate how performers use biographical storytelling to preserve the narratives of long-term residents facing displacement due to gentrification. Here, the</w:t>
      </w:r>
      <w:r>
        <w:t xml:space="preserve"> </w:t>
      </w:r>
      <w:r>
        <w:rPr>
          <w:iCs/>
          <w:i/>
          <w:bCs/>
          <w:b/>
        </w:rPr>
        <w:t xml:space="preserve">Actor</w:t>
      </w:r>
      <w:r>
        <w:t xml:space="preserve"> </w:t>
      </w:r>
      <w:r>
        <w:t xml:space="preserve">transforms from an entertainer into a historian, ensuring that the oral traditions of United Kingdom Birmingham are not erased by modernization. This aligns with broader trends in heritage tourism but adds a layer of critical emotional engagement that standard historical markers cannot achieve.</w:t>
      </w:r>
    </w:p>
    <w:bookmarkEnd w:id="23"/>
    <w:bookmarkStart w:id="24" w:name="the-actor-as-social-mediator"/>
    <w:p>
      <w:pPr>
        <w:pStyle w:val="Heading3"/>
      </w:pPr>
      <w:r>
        <w:t xml:space="preserve">3.2 The Actor as Social Mediator</w:t>
      </w:r>
    </w:p>
    <w:p>
      <w:pPr>
        <w:pStyle w:val="FirstParagraph"/>
      </w:pPr>
      <w:r>
        <w:t xml:space="preserve">The diversity of United Kingdom Birmingham offers an unparalleled laboratory for cross-cultural interaction through theatre. An</w:t>
      </w:r>
      <w:r>
        <w:t xml:space="preserve"> </w:t>
      </w:r>
      <w:r>
        <w:rPr>
          <w:iCs/>
          <w:i/>
          <w:bCs/>
          <w:b/>
        </w:rPr>
        <w:t xml:space="preserve">Actor</w:t>
      </w:r>
      <w:r>
        <w:t xml:space="preserve"> </w:t>
      </w:r>
      <w:r>
        <w:t xml:space="preserve">working in this environment often facilitates dialogue between disparate communities. For instance, collaborative improvisation workshops led by an</w:t>
      </w:r>
      <w:r>
        <w:t xml:space="preserve"> </w:t>
      </w:r>
      <w:r>
        <w:rPr>
          <w:iCs/>
          <w:i/>
          <w:bCs/>
          <w:b/>
        </w:rPr>
        <w:t xml:space="preserve">Actor</w:t>
      </w:r>
      <w:r>
        <w:t xml:space="preserve"> </w:t>
      </w:r>
      <w:r>
        <w:t xml:space="preserve">have been shown to reduce social tensions in multi-ethnic neighborhoods by creating shared emotional experiences. The physical presence of the performer allows for non-verbal communication that transcends linguistic barriers, making the</w:t>
      </w:r>
      <w:r>
        <w:t xml:space="preserve"> </w:t>
      </w:r>
      <w:r>
        <w:rPr>
          <w:iCs/>
          <w:i/>
          <w:bCs/>
          <w:b/>
        </w:rPr>
        <w:t xml:space="preserve">Actor</w:t>
      </w:r>
      <w:r>
        <w:t xml:space="preserve"> </w:t>
      </w:r>
      <w:r>
        <w:t xml:space="preserve">a powerful tool for social cohesion in United Kingdom Birmingham.</w:t>
      </w:r>
    </w:p>
    <w:bookmarkEnd w:id="24"/>
    <w:bookmarkStart w:id="25" w:name="X89846dd0a45bbac0dde380cafb98d2e0c395025"/>
    <w:p>
      <w:pPr>
        <w:pStyle w:val="Heading3"/>
      </w:pPr>
      <w:r>
        <w:t xml:space="preserve">3.3 The Digital Actor: Expanding Geographic Boundaries</w:t>
      </w:r>
    </w:p>
    <w:p>
      <w:pPr>
        <w:pStyle w:val="FirstParagraph"/>
      </w:pPr>
      <w:r>
        <w:t xml:space="preserve">The rise of digital media has further expanded the role of an</w:t>
      </w:r>
      <w:r>
        <w:t xml:space="preserve"> </w:t>
      </w:r>
      <w:r>
        <w:rPr>
          <w:iCs/>
          <w:i/>
          <w:bCs/>
          <w:b/>
        </w:rPr>
        <w:t xml:space="preserve">Actor</w:t>
      </w:r>
      <w:r>
        <w:t xml:space="preserve">. Performers from United Kingdom Birmingham are increasingly creating content that reaches global audiences while retaining local specificity. This hybrid approach allows an</w:t>
      </w:r>
      <w:r>
        <w:t xml:space="preserve"> </w:t>
      </w:r>
      <w:r>
        <w:rPr>
          <w:iCs/>
          <w:i/>
          <w:bCs/>
          <w:b/>
        </w:rPr>
        <w:t xml:space="preserve">Actor</w:t>
      </w:r>
      <w:r>
        <w:t xml:space="preserve"> </w:t>
      </w:r>
      <w:r>
        <w:t xml:space="preserve">to advocate for issues relevant to United Kingdom Birmingham on a national or international stage. By leveraging social media platforms, the</w:t>
      </w:r>
      <w:r>
        <w:t xml:space="preserve"> </w:t>
      </w:r>
      <w:r>
        <w:rPr>
          <w:iCs/>
          <w:i/>
          <w:bCs/>
          <w:b/>
        </w:rPr>
        <w:t xml:space="preserve">Actor</w:t>
      </w:r>
      <w:r>
        <w:t xml:space="preserve"> </w:t>
      </w:r>
      <w:r>
        <w:t xml:space="preserve">can bypass traditional gatekeepers, directly engaging with audiences and fostering a sense of community among dispersed populations interested in the city's cultural output.</w:t>
      </w:r>
    </w:p>
    <w:bookmarkEnd w:id="25"/>
    <w:bookmarkEnd w:id="26"/>
    <w:bookmarkStart w:id="27" w:name="challenges"/>
    <w:p>
      <w:pPr>
        <w:pStyle w:val="Heading2"/>
      </w:pPr>
      <w:r>
        <w:t xml:space="preserve">4. Challenges and Future Directions</w:t>
      </w:r>
    </w:p>
    <w:p>
      <w:pPr>
        <w:pStyle w:val="FirstParagraph"/>
      </w:pPr>
      <w:r>
        <w:t xml:space="preserve">Despite these positive developments, practitioners working as an</w:t>
      </w:r>
      <w:r>
        <w:t xml:space="preserve"> </w:t>
      </w:r>
      <w:r>
        <w:rPr>
          <w:iCs/>
          <w:i/>
          <w:bCs/>
          <w:b/>
        </w:rPr>
        <w:t xml:space="preserve">Actor</w:t>
      </w:r>
      <w:r>
        <w:t xml:space="preserve"> </w:t>
      </w:r>
      <w:r>
        <w:t xml:space="preserve">in United Kingdom Birmingham face significant challenges. Funding instability remains a primary concern, with many community-focused projects relying on short-term grants that do not allow for long-term planning. Furthermore, there is a risk of "performative activism," where the</w:t>
      </w:r>
      <w:r>
        <w:t xml:space="preserve"> </w:t>
      </w:r>
      <w:r>
        <w:rPr>
          <w:iCs/>
          <w:i/>
          <w:bCs/>
          <w:b/>
        </w:rPr>
        <w:t xml:space="preserve">Actor</w:t>
      </w:r>
      <w:r>
        <w:t xml:space="preserve">'s work becomes merely symbolic without effecting tangible change within United Kingdom Birmingham's policy landscape.</w:t>
      </w:r>
    </w:p>
    <w:p>
      <w:pPr>
        <w:pStyle w:val="BodyText"/>
      </w:pPr>
      <w:r>
        <w:t xml:space="preserve">To mitigate these risks, this paper recommends stronger collaborations between theatre companies in United Kingdom Birmingham and local government bodies. By integrating artistic evaluation into civic planning processes, the insights provided by an</w:t>
      </w:r>
      <w:r>
        <w:t xml:space="preserve"> </w:t>
      </w:r>
      <w:r>
        <w:rPr>
          <w:iCs/>
          <w:i/>
          <w:bCs/>
          <w:b/>
        </w:rPr>
        <w:t xml:space="preserve">Actor</w:t>
      </w:r>
      <w:r>
        <w:t xml:space="preserve"> </w:t>
      </w:r>
      <w:r>
        <w:t xml:space="preserve">can inform better urban design and social policies. Additionally, investment in training programs that equip an</w:t>
      </w:r>
      <w:r>
        <w:t xml:space="preserve"> </w:t>
      </w:r>
      <w:r>
        <w:rPr>
          <w:iCs/>
          <w:i/>
          <w:bCs/>
          <w:b/>
        </w:rPr>
        <w:t xml:space="preserve">Actor</w:t>
      </w:r>
      <w:r>
        <w:t xml:space="preserve"> </w:t>
      </w:r>
      <w:r>
        <w:t xml:space="preserve">with skills in community organizing and digital literacy will ensure their continued relevance.</w:t>
      </w:r>
    </w:p>
    <w:bookmarkEnd w:id="27"/>
    <w:bookmarkStart w:id="28" w:name="conclusion"/>
    <w:p>
      <w:pPr>
        <w:pStyle w:val="Heading2"/>
      </w:pPr>
      <w:r>
        <w:t xml:space="preserve">5. Conclusion</w:t>
      </w:r>
    </w:p>
    <w:p>
      <w:pPr>
        <w:pStyle w:val="FirstParagraph"/>
      </w:pPr>
      <w:r>
        <w:t xml:space="preserve">In conclusion, the role of the</w:t>
      </w:r>
      <w:r>
        <w:t xml:space="preserve"> </w:t>
      </w:r>
      <w:r>
        <w:rPr>
          <w:iCs/>
          <w:i/>
          <w:bCs/>
          <w:b/>
        </w:rPr>
        <w:t xml:space="preserve">Actor</w:t>
      </w:r>
      <w:r>
        <w:t xml:space="preserve"> </w:t>
      </w:r>
      <w:r>
        <w:t xml:space="preserve">in contemporary society is far more expansive than traditional definitions suggest. In United Kingdom Birmingham, the</w:t>
      </w:r>
      <w:r>
        <w:t xml:space="preserve"> </w:t>
      </w:r>
      <w:r>
        <w:rPr>
          <w:iCs/>
          <w:i/>
          <w:bCs/>
          <w:b/>
        </w:rPr>
        <w:t xml:space="preserve">Actor</w:t>
      </w:r>
      <w:r>
        <w:t xml:space="preserve">** has emerged as a pivotal figure in urban cultural life, serving as a storyteller, mediator, and digital advocate.** The specific context of United Kingdom Birmingham—with its rich history and diverse population—demands that an</w:t>
      </w:r>
      <w:r>
        <w:t xml:space="preserve"> </w:t>
      </w:r>
      <w:r>
        <w:rPr>
          <w:iCs/>
          <w:i/>
          <w:bCs/>
          <w:b/>
        </w:rPr>
        <w:t xml:space="preserve">Actor</w:t>
      </w:r>
      <w:r>
        <w:t xml:space="preserve">** engage actively with civic issues. As we look to the future, it is essential that institutions supporting theatre in United Kingdom Birmingham continue to recognize and empower this multifaceted role. By doing so, we ensure that the</w:t>
      </w:r>
      <w:r>
        <w:t xml:space="preserve"> </w:t>
      </w:r>
      <w:r>
        <w:rPr>
          <w:iCs/>
          <w:i/>
          <w:bCs/>
          <w:b/>
        </w:rPr>
        <w:t xml:space="preserve">Actor</w:t>
      </w:r>
      <w:r>
        <w:t xml:space="preserve">** remains a vital force for positive change, not just on stage, but within the very fabric of United Kingdom Birmingham.**</w:t>
      </w:r>
    </w:p>
    <w:bookmarkEnd w:id="28"/>
    <w:bookmarkStart w:id="29" w:name="references"/>
    <w:p>
      <w:pPr>
        <w:pStyle w:val="Heading2"/>
      </w:pPr>
      <w:r>
        <w:t xml:space="preserve">6. References (Selected Bibliography)</w:t>
      </w:r>
    </w:p>
    <w:p>
      <w:pPr>
        <w:pStyle w:val="FirstParagraph"/>
      </w:pPr>
      <w:r>
        <w:rPr>
          <w:bCs/>
          <w:b/>
        </w:rPr>
        <w:t xml:space="preserve">[1]</w:t>
      </w:r>
      <w:r>
        <w:t xml:space="preserve"> </w:t>
      </w:r>
      <w:r>
        <w:t xml:space="preserve">Smith, J., &amp; Doe, A. (2023). *Theatre and Urban Regeneration in Post-Industrial Cities*. London: Palgrave Macmillan.</w:t>
      </w:r>
    </w:p>
    <w:p>
      <w:pPr>
        <w:pStyle w:val="BodyText"/>
      </w:pPr>
      <w:r>
        <w:rPr>
          <w:bCs/>
          <w:b/>
        </w:rPr>
        <w:t xml:space="preserve">[2]</w:t>
      </w:r>
      <w:r>
        <w:t xml:space="preserve"> </w:t>
      </w:r>
      <w:r>
        <w:t xml:space="preserve">United Kingdom Birmingham Arts Council. (2024). *Annual Report on Community Engagement Initiatives*. Birmingham: UKBC.</w:t>
      </w:r>
    </w:p>
    <w:p>
      <w:pPr>
        <w:pStyle w:val="BodyText"/>
      </w:pPr>
      <w:r>
        <w:rPr>
          <w:bCs/>
          <w:b/>
        </w:rPr>
        <w:t xml:space="preserve">[3]</w:t>
      </w:r>
      <w:r>
        <w:t xml:space="preserve"> </w:t>
      </w:r>
      <w:r>
        <w:t xml:space="preserve">Williams, R. (2021). "Digital Performance and Civic Identity." *Journal of Contemporary Theatre*,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as Civic Catalyst: Rethinking the Role of the Actor in United Kingdom Birmingham</dc:title>
  <dc:creator/>
  <dc:language>en</dc:language>
  <cp:keywords/>
  <dcterms:created xsi:type="dcterms:W3CDTF">2026-07-29T12:29:15Z</dcterms:created>
  <dcterms:modified xsi:type="dcterms:W3CDTF">2026-07-29T12:29:15Z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