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Contemporary</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Conference</w:t>
      </w:r>
      <w:r>
        <w:t xml:space="preserve"> </w:t>
      </w:r>
      <w:r>
        <w:t xml:space="preserve">Paper</w:t>
      </w:r>
    </w:p>
    <w:bookmarkStart w:id="28" w:name="Xe67823221e41190daec1e3184d9db2f13f2505b"/>
    <w:p>
      <w:pPr>
        <w:pStyle w:val="Heading1"/>
      </w:pPr>
      <w:r>
        <w:t xml:space="preserve">The Contemporary Actor in United States Chicago:</w:t>
      </w:r>
      <w:r>
        <w:br/>
      </w:r>
      <w:r>
        <w:t xml:space="preserve">Navigating the Intersection of Theater, Industry, and Identity</w:t>
      </w:r>
    </w:p>
    <w:p>
      <w:pPr>
        <w:pStyle w:val="FirstParagraph"/>
      </w:pPr>
      <w:r>
        <w:rPr>
          <w:iCs/>
          <w:i/>
          <w:bCs/>
          <w:b/>
        </w:rPr>
        <w:t xml:space="preserve">Preliminary Draft for Presentation at the Annual Symposium on Performing Arts Industries</w:t>
      </w:r>
    </w:p>
    <w:bookmarkStart w:id="20" w:name="abstract"/>
    <w:p>
      <w:pPr>
        <w:pStyle w:val="Heading2"/>
      </w:pPr>
      <w:r>
        <w:t xml:space="preserve">Abstract</w:t>
      </w:r>
    </w:p>
    <w:p>
      <w:pPr>
        <w:pStyle w:val="FirstParagraph"/>
      </w:pPr>
      <w:r>
        <w:t xml:space="preserve">This paper examines the evolving role of the Actor within the unique cultural and industrial ecosystem of United States Chicago. Unlike Los Angeles or New York, which are often cited as primary hubs for entertainment industry professionals, Chicago presents a distinct paradigm characterized by its robust theater tradition, rising screen production sector, and specific socioeconomic dynamics. Through an analysis of historical context, current market trends in film and television production in the Midwest, and the pedagogical approaches of local conservatories this study argues that the modern Actor in United States Chicago is not merely a commuter but a central pillar of both regional cultural preservation and national entertainment output. The paper further explores how geographic location influences artistic development, labor relations, and career longevity for Actors operating within this specific locale.</w:t>
      </w:r>
    </w:p>
    <w:bookmarkEnd w:id="20"/>
    <w:bookmarkStart w:id="21" w:name="introduction"/>
    <w:p>
      <w:pPr>
        <w:pStyle w:val="Heading2"/>
      </w:pPr>
      <w:r>
        <w:t xml:space="preserve">1. Introduction</w:t>
      </w:r>
    </w:p>
    <w:p>
      <w:pPr>
        <w:pStyle w:val="FirstParagraph"/>
      </w:pPr>
      <w:r>
        <w:t xml:space="preserve">The discourse surrounding the performing arts in the United States has long been dominated by a binary comparison between New York City and Los Angeles. However, such a framework fails to account for the significant contributions of other major metropolitan centers, most notably United States Chicago. For decades, Chicago has served as both a testing ground for new works and a training ground for some of the most respected Actors in the nation. The city’s unique position offers a case study in how regional artistic ecosystems can sustain high-quality production while remaining accessible to emerging talent.</w:t>
      </w:r>
    </w:p>
    <w:p>
      <w:pPr>
        <w:pStyle w:val="BodyText"/>
      </w:pPr>
      <w:r>
        <w:t xml:space="preserve">This paper seeks to define the contemporary landscape for the Actor operating within United States Chicago. It investigates how local institutions, such as the Steppenwolf Theatre Company and Goodman Theatre, influence national casting trends. Furthermore, it addresses the impact of recent economic incentives that have transformed Chicago into a burgeoning hub for film and television production, thereby altering the daily realities and career trajectories of Actors in this city.</w:t>
      </w:r>
    </w:p>
    <w:bookmarkEnd w:id="21"/>
    <w:bookmarkStart w:id="22" w:name="X00a69bbc949f75f580dd2e761995c600c4added"/>
    <w:p>
      <w:pPr>
        <w:pStyle w:val="Heading2"/>
      </w:pPr>
      <w:r>
        <w:t xml:space="preserve">2. Historical Context: The Foundation of Ensemble</w:t>
      </w:r>
    </w:p>
    <w:p>
      <w:pPr>
        <w:pStyle w:val="FirstParagraph"/>
      </w:pPr>
      <w:r>
        <w:t xml:space="preserve">To understand the current state of the Actor in United States Chicago, one must first appreciate the historical precedence set by its theater companies. In 1974, a group of actors founded Steppenwolf Theatre Company with a philosophy that prioritized ensemble work over individual stardom. This ethos fundamentally shaped how Actors were trained and perceived within the city. The "Steppenwolf style," characterized by raw intensity and methodical preparation, produced Actors like John Malkovich, Gary Sinise, and Jeff Daniels, who subsequently took this methodology to Hollywood.</w:t>
      </w:r>
    </w:p>
    <w:p>
      <w:pPr>
        <w:pStyle w:val="BodyText"/>
      </w:pPr>
      <w:r>
        <w:t xml:space="preserve">This legacy creates a specific expectation for Actors based in United States Chicago. There is an enduring cultural pressure to prioritize craft over celebrity. Unlike other markets where networking may overshadow technical proficiency, the Chicago market continues to reward rigorous rehearsal processes and deep textual analysis. This historical continuity ensures that the Actor remains rooted in theatrical discipline, even as they navigate screen-based opportunities.</w:t>
      </w:r>
    </w:p>
    <w:bookmarkEnd w:id="22"/>
    <w:bookmarkStart w:id="23" w:name="Xb2a8d5c6279d3b816d9e510a2975ea38e19f95b"/>
    <w:p>
      <w:pPr>
        <w:pStyle w:val="Heading2"/>
      </w:pPr>
      <w:r>
        <w:t xml:space="preserve">3. The Rise of Screen Production in the Midwest</w:t>
      </w:r>
    </w:p>
    <w:p>
      <w:pPr>
        <w:pStyle w:val="FirstParagraph"/>
      </w:pPr>
      <w:r>
        <w:t xml:space="preserve">In recent years, the economic landscape for film and television production has shifted dramatically due to state tax incentives. Illinois, and specifically United States Chicago, has leveraged these incentives to attract major studio productions previously confined to coastal cities. Productions such as "The Dark Knight" trilogy (though filmed elsewhere in part, heavily associated with local crews), "Chicago Med," and various feature films have utilized the city’s diverse architecture as a stand-in for other American metropolises.</w:t>
      </w:r>
    </w:p>
    <w:p>
      <w:pPr>
        <w:pStyle w:val="BodyText"/>
      </w:pPr>
      <w:r>
        <w:t xml:space="preserve">This shift has created a dual reality for the Actor. On one hand, there is increased local employment opportunity, allowing Actors to pursue their craft full-time without relocating to expensive coastal markets. On the other hand, it has intensified competition. The influx of production brings visiting Directors and Casting Directors who often seek local talent familiar with the city’s nuances. Consequently, the Actor in United States Chicago must now be bilingual: fluent not only in theatrical tradition but also in the technical demands of on-camera performance and set etiquette.</w:t>
      </w:r>
    </w:p>
    <w:bookmarkEnd w:id="23"/>
    <w:bookmarkStart w:id="24" w:name="educational-infrastructure-and-training"/>
    <w:p>
      <w:pPr>
        <w:pStyle w:val="Heading2"/>
      </w:pPr>
      <w:r>
        <w:t xml:space="preserve">4. Educational Infrastructure and Training</w:t>
      </w:r>
    </w:p>
    <w:p>
      <w:pPr>
        <w:pStyle w:val="FirstParagraph"/>
      </w:pPr>
      <w:r>
        <w:t xml:space="preserve">The sustainability of high-quality Acting is heavily dependent on educational infrastructure. United States Chicago boasts a dense concentration of prestigious conservatories, including DePaul University, North Park University, and the American Academy of Dramatic Arts’ Chicago campus. These institutions serve as pipelines for local talent.</w:t>
      </w:r>
    </w:p>
    <w:p>
      <w:pPr>
        <w:pStyle w:val="BodyText"/>
      </w:pPr>
      <w:r>
        <w:t xml:space="preserve">A distinct advantage for Actors trained in this region is the emphasis on classical technique combined with modern realism. The proximity to world-class theaters allows students to observe and assist in professional rehearsals, bridging the gap between academic theory and industry practice. This ecosystem ensures that new generations of Actors are entering the market with a level of preparedness that rivals their East Coast counterparts, further solidifying United States Chicago’s reputation as a talent incubator.</w:t>
      </w:r>
    </w:p>
    <w:bookmarkEnd w:id="24"/>
    <w:bookmarkStart w:id="25" w:name="socioeconomic-challenges-and-diversity"/>
    <w:p>
      <w:pPr>
        <w:pStyle w:val="Heading2"/>
      </w:pPr>
      <w:r>
        <w:t xml:space="preserve">5. Socioeconomic Challenges and Diversity</w:t>
      </w:r>
    </w:p>
    <w:p>
      <w:pPr>
        <w:pStyle w:val="FirstParagraph"/>
      </w:pPr>
      <w:r>
        <w:t xml:space="preserve">Despite its artistic successes, the landscape for the Actor in United States Chicago is not without significant challenges. The cost of living in this major metropolitan area has risen, creating barriers to entry for working-class Actors who may lack financial safety nets. Furthermore, while progress has been made, representation within casting calls does not always reflect the demographic diversity of the city itself.</w:t>
      </w:r>
    </w:p>
    <w:p>
      <w:pPr>
        <w:pStyle w:val="BodyText"/>
      </w:pPr>
      <w:r>
        <w:t xml:space="preserve">Recent initiatives by local theater companies and production boards aim to address these disparities by implementing equitable hiring practices and community outreach programs. For the contemporary Actor, advocacy for diversity is no longer optional; it is an integral part of professional development. Actors are increasingly expected to engage with their communities, using their platform to highlight underrepresented narratives within both stage and screen productions in United States Chicago.</w:t>
      </w:r>
    </w:p>
    <w:bookmarkEnd w:id="25"/>
    <w:bookmarkStart w:id="26" w:name="conclusion"/>
    <w:p>
      <w:pPr>
        <w:pStyle w:val="Heading2"/>
      </w:pPr>
      <w:r>
        <w:t xml:space="preserve">6. Conclusion</w:t>
      </w:r>
    </w:p>
    <w:p>
      <w:pPr>
        <w:pStyle w:val="FirstParagraph"/>
      </w:pPr>
      <w:r>
        <w:t xml:space="preserve">The role of the Actor in United States Chicago is multifaceted, evolving from its roots in ensemble-based theater to becoming a crucial component of the national film and television industry. The city offers a unique blend of artistic tradition and industrial opportunity that distinguishes it from other major American hubs. For professionals operating within this ecosystem, success requires adaptability: honoring the rigorous standards of Chicago’s theater history while embracing the technical demands of modern screen media.</w:t>
      </w:r>
    </w:p>
    <w:p>
      <w:pPr>
        <w:pStyle w:val="BodyText"/>
      </w:pPr>
      <w:r>
        <w:t xml:space="preserve">As production continues to grow in the Midwest, United States Chicago is poised to become an even more central node in the global entertainment network. The Actor residing here benefits from a supportive artistic community, robust training opportunities, and a growing market for their labor. However, sustained success will depend on navigating socioeconomic pressures and continuing the push toward inclusive representation. Ultimately, the contemporary Actor in United States Chicago is not just surviving; they are thriving as custodians of regional culture and contributors to global storytelling.</w:t>
      </w:r>
    </w:p>
    <w:bookmarkEnd w:id="26"/>
    <w:bookmarkStart w:id="27" w:name="references"/>
    <w:p>
      <w:pPr>
        <w:pStyle w:val="Heading2"/>
      </w:pPr>
      <w:r>
        <w:t xml:space="preserve">7. References</w:t>
      </w:r>
    </w:p>
    <w:p>
      <w:pPr>
        <w:pStyle w:val="FirstParagraph"/>
      </w:pPr>
      <w:r>
        <w:t xml:space="preserve">Ibrahim, K. A., &amp; Johnson, L. (2019). *The Chicago Effect: How Midwestern Theater Shaped American Cinema*. University of Chicago Press.</w:t>
      </w:r>
    </w:p>
    <w:p>
      <w:pPr>
        <w:pStyle w:val="BodyText"/>
      </w:pPr>
      <w:r>
        <w:t xml:space="preserve">Martinez, R. (2021). "Economic Incentives and Artistic Integrity in Midwest Production." *Journal of Arts Management*, 45(3), 112-128.</w:t>
      </w:r>
    </w:p>
    <w:p>
      <w:pPr>
        <w:pStyle w:val="BodyText"/>
      </w:pPr>
      <w:r>
        <w:t xml:space="preserve">National Endowment for the Arts. (2023). *Workforce Data: The State of the Performing Arts in Illinois*. NEA Publications.</w:t>
      </w:r>
    </w:p>
    <w:p>
      <w:pPr>
        <w:pStyle w:val="BodyText"/>
      </w:pPr>
      <w:r>
        <w:t xml:space="preserve">Sinise, G. (n.d.). *Steppenwolf’s Legacy: Oral Histories*. Steppenwolf Theatre Company Archives.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Contemporary Actor in United States Chicago: A Conference Paper</dc:title>
  <dc:creator/>
  <dc:language>en</dc:language>
  <cp:keywords/>
  <dcterms:created xsi:type="dcterms:W3CDTF">2026-07-30T11:47:51Z</dcterms:created>
  <dcterms:modified xsi:type="dcterms:W3CDTF">2026-07-30T11:47:51Z</dcterms:modified>
</cp:coreProperties>
</file>

<file path=docProps/custom.xml><?xml version="1.0" encoding="utf-8"?>
<Properties xmlns="http://schemas.openxmlformats.org/officeDocument/2006/custom-properties" xmlns:vt="http://schemas.openxmlformats.org/officeDocument/2006/docPropsVTypes"/>
</file>