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Stage:</w:t>
      </w:r>
      <w:r>
        <w:t xml:space="preserve"> </w:t>
      </w:r>
      <w:r>
        <w:t xml:space="preserve">Revitalizing</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Venezuela</w:t>
      </w:r>
      <w:r>
        <w:t xml:space="preserve"> </w:t>
      </w:r>
      <w:r>
        <w:t xml:space="preserve">Caracas</w:t>
      </w:r>
    </w:p>
    <w:bookmarkStart w:id="28" w:name="Xe3e2a68c7a68ba65267408e0c3efb1eb1babbf6"/>
    <w:p>
      <w:pPr>
        <w:pStyle w:val="Heading1"/>
      </w:pPr>
      <w:r>
        <w:t xml:space="preserve">The Resilient Stage: Revitalizing the Art of the</w:t>
      </w:r>
      <w:r>
        <w:t xml:space="preserve"> </w:t>
      </w:r>
      <w:r>
        <w:t xml:space="preserve">Actor</w:t>
      </w:r>
      <w:r>
        <w:t xml:space="preserve"> </w:t>
      </w:r>
      <w:r>
        <w:t xml:space="preserve">in</w:t>
      </w:r>
      <w:r>
        <w:t xml:space="preserve"> </w:t>
      </w:r>
      <w:r>
        <w:t xml:space="preserve">Venezuela Caracas</w:t>
      </w:r>
      <w:r>
        <w:t xml:space="preserve">: A Strategic Framework for Cultural Preservation and Innovation</w:t>
      </w:r>
    </w:p>
    <w:p>
      <w:pPr>
        <w:pStyle w:val="FirstParagraph"/>
      </w:pPr>
      <w:r>
        <w:rPr>
          <w:bCs/>
          <w:b/>
        </w:rPr>
        <w:t xml:space="preserve">Abstract:</w:t>
      </w:r>
      <w:r>
        <w:br/>
      </w:r>
      <w:r>
        <w:t xml:space="preserve">This paper explores the multifaceted challenges and opportunities facing the performing arts sector in</w:t>
      </w:r>
      <w:r>
        <w:t xml:space="preserve"> </w:t>
      </w:r>
      <w:r>
        <w:rPr>
          <w:bCs/>
          <w:b/>
        </w:rPr>
        <w:t xml:space="preserve">Venezuela Caracas</w:t>
      </w:r>
      <w:r>
        <w:t xml:space="preserve">, with a specific focus on the role, status, and evolution of the professional</w:t>
      </w:r>
    </w:p>
    <w:p>
      <w:pPr>
        <w:pStyle w:val="BodyText"/>
      </w:pPr>
      <w:r>
        <w:t xml:space="preserve">Actor. Amidst significant socio-economic turbulence, cultural institutions have faced unprecedented hurdles. However, this crisis has also catalyzed a renaissance in theatrical innovation. This study examines how actors in</w:t>
      </w:r>
      <w:r>
        <w:t xml:space="preserve"> </w:t>
      </w:r>
      <w:r>
        <w:rPr>
          <w:iCs/>
          <w:i/>
        </w:rPr>
        <w:t xml:space="preserve">Venezuela Caracas</w:t>
      </w:r>
      <w:r>
        <w:t xml:space="preserve"> </w:t>
      </w:r>
      <w:r>
        <w:t xml:space="preserve">are adapting to resource scarcity through digital integration, community-based performance models, and international collaborations. The paper argues that the resilience of the</w:t>
      </w:r>
      <w:r>
        <w:t xml:space="preserve"> </w:t>
      </w:r>
      <w:r>
        <w:rPr>
          <w:bCs/>
          <w:b/>
        </w:rPr>
        <w:t xml:space="preserve">Actor</w:t>
      </w:r>
      <w:r>
        <w:t xml:space="preserve"> </w:t>
      </w:r>
      <w:r>
        <w:t xml:space="preserve">is not merely a matter of survival but a strategic imperative for cultural diplomacy and national identity preservation.</w:t>
      </w:r>
    </w:p>
    <w:bookmarkStart w:id="20" w:name="introduction"/>
    <w:p>
      <w:pPr>
        <w:pStyle w:val="Heading2"/>
      </w:pPr>
      <w:r>
        <w:t xml:space="preserve">1. Introduction</w:t>
      </w:r>
    </w:p>
    <w:p>
      <w:pPr>
        <w:pStyle w:val="FirstParagraph"/>
      </w:pPr>
      <w:r>
        <w:t xml:space="preserve">The concept of theater as a social mirror is particularly potent in nations undergoing rapid transformation. In</w:t>
      </w:r>
      <w:r>
        <w:t xml:space="preserve"> </w:t>
      </w:r>
      <w:r>
        <w:rPr>
          <w:bCs/>
          <w:b/>
        </w:rPr>
        <w:t xml:space="preserve">Venezuela Caracas</w:t>
      </w:r>
      <w:r>
        <w:t xml:space="preserve">, the capital city serves as the epicenter of this dynamic, housing some of the most historic and vibrant theater venues in Latin America. However, for decades,</w:t>
      </w:r>
      <w:r>
        <w:t xml:space="preserve"> </w:t>
      </w:r>
      <w:r>
        <w:t xml:space="preserve">Venezuela Caracas</w:t>
      </w:r>
      <w:r>
        <w:t xml:space="preserve"> </w:t>
      </w:r>
      <w:r>
        <w:t xml:space="preserve">has been grappling with one of the most complex socio-political landscapes in modern history. For practitioners within this ecosystem, particularly the</w:t>
      </w:r>
      <w:r>
        <w:t xml:space="preserve"> </w:t>
      </w:r>
      <w:r>
        <w:rPr>
          <w:bCs/>
          <w:b/>
        </w:rPr>
        <w:t xml:space="preserve">Actor</w:t>
      </w:r>
      <w:r>
        <w:t xml:space="preserve">, survival has required a fundamental renegotiation of their craft.</w:t>
      </w:r>
    </w:p>
    <w:p>
      <w:pPr>
        <w:pStyle w:val="BodyText"/>
      </w:pPr>
      <w:r>
        <w:t xml:space="preserve">This paper aims to analyze how the profession of acting in</w:t>
      </w:r>
      <w:r>
        <w:t xml:space="preserve"> </w:t>
      </w:r>
      <w:r>
        <w:t xml:space="preserve">Venezuela Caracas</w:t>
      </w:r>
      <w:r>
        <w:t xml:space="preserve"> </w:t>
      </w:r>
      <w:r>
        <w:t xml:space="preserve">has evolved from traditional institutional support models to decentralized, resilient networks. It posits that the modern</w:t>
      </w:r>
      <w:r>
        <w:t xml:space="preserve"> </w:t>
      </w:r>
      <w:r>
        <w:rPr>
          <w:bCs/>
          <w:b/>
        </w:rPr>
        <w:t xml:space="preserve">Actor</w:t>
      </w:r>
      <w:r>
        <w:t xml:space="preserve"> </w:t>
      </w:r>
      <w:r>
        <w:t xml:space="preserve">in this region is no longer just a performer but also a community organizer, digital content creator, and cultural ambassador. Understanding these shifts is crucial for understanding the broader cultural trajectory of</w:t>
      </w:r>
      <w:r>
        <w:t xml:space="preserve"> </w:t>
      </w:r>
      <w:r>
        <w:rPr>
          <w:iCs/>
          <w:i/>
        </w:rPr>
        <w:t xml:space="preserve">Venezuela Caracas</w:t>
      </w:r>
      <w:r>
        <w:t xml:space="preserve">.</w:t>
      </w:r>
    </w:p>
    <w:bookmarkEnd w:id="20"/>
    <w:bookmarkStart w:id="21" w:name="Xf6908f73589126bd7a24bd48febb4ec8a405321"/>
    <w:p>
      <w:pPr>
        <w:pStyle w:val="Heading2"/>
      </w:pPr>
      <w:r>
        <w:t xml:space="preserve">2. Historical Context: The Golden Age and Its Discontents</w:t>
      </w:r>
    </w:p>
    <w:p>
      <w:pPr>
        <w:pStyle w:val="FirstParagraph"/>
      </w:pPr>
      <w:r>
        <w:t xml:space="preserve">To understand the current state of the</w:t>
      </w:r>
      <w:r>
        <w:t xml:space="preserve"> </w:t>
      </w:r>
      <w:r>
        <w:rPr>
          <w:bCs/>
          <w:b/>
        </w:rPr>
        <w:t xml:space="preserve">Actor</w:t>
      </w:r>
      <w:r>
        <w:t xml:space="preserve">, one must first appreciate the historical significance of theater in</w:t>
      </w:r>
      <w:r>
        <w:t xml:space="preserve"> </w:t>
      </w:r>
      <w:r>
        <w:t xml:space="preserve">Venezuela Caracas</w:t>
      </w:r>
      <w:r>
        <w:t xml:space="preserve">. During the late 20th century, underpinned by oil wealth, there was a robust investment in cultural infrastructure. Institutions like the Teatro Municipal and numerous independent groups flourished. The</w:t>
      </w:r>
      <w:r>
        <w:t xml:space="preserve"> </w:t>
      </w:r>
      <w:r>
        <w:rPr>
          <w:bCs/>
          <w:b/>
        </w:rPr>
        <w:t xml:space="preserve">Actor</w:t>
      </w:r>
      <w:r>
        <w:t xml:space="preserve"> </w:t>
      </w:r>
      <w:r>
        <w:t xml:space="preserve">was viewed with a degree of respect and provided with steady employment opportunities.</w:t>
      </w:r>
    </w:p>
    <w:p>
      <w:pPr>
        <w:pStyle w:val="BodyText"/>
      </w:pPr>
      <w:r>
        <w:t xml:space="preserve">The economic downturn beginning in the 2010s drastically altered this landscape. Budget cuts, inflation, and migration led to a "brain drain" of artistic talent. Many prominent actors left</w:t>
      </w:r>
      <w:r>
        <w:t xml:space="preserve"> </w:t>
      </w:r>
      <w:r>
        <w:t xml:space="preserve">Venezuela Caracas</w:t>
      </w:r>
      <w:r>
        <w:t xml:space="preserve">, seeking stability abroad. This exodus created a vacuum that forced those remaining to redefine their role. The traditional model of rehearsing in closed theaters with full sets became unsustainable, compelling the</w:t>
      </w:r>
      <w:r>
        <w:t xml:space="preserve"> </w:t>
      </w:r>
      <w:r>
        <w:rPr>
          <w:bCs/>
          <w:b/>
        </w:rPr>
        <w:t xml:space="preserve">Actor</w:t>
      </w:r>
      <w:r>
        <w:t xml:space="preserve"> </w:t>
      </w:r>
      <w:r>
        <w:t xml:space="preserve">to adopt improvisational and minimalist techniques.</w:t>
      </w:r>
    </w:p>
    <w:bookmarkEnd w:id="21"/>
    <w:bookmarkStart w:id="22" w:name="Xae73c7c8b565acfbe5909c080519c1d646c21e7"/>
    <w:p>
      <w:pPr>
        <w:pStyle w:val="Heading2"/>
      </w:pPr>
      <w:r>
        <w:t xml:space="preserve">3. The Evolution of the Actor: From Stage to Street and Screen</w:t>
      </w:r>
    </w:p>
    <w:p>
      <w:pPr>
        <w:pStyle w:val="FirstParagraph"/>
      </w:pPr>
      <w:r>
        <w:t xml:space="preserve">In response to these constraints, a new paradigm has emerged for the</w:t>
      </w:r>
      <w:r>
        <w:t xml:space="preserve"> </w:t>
      </w:r>
      <w:r>
        <w:rPr>
          <w:bCs/>
          <w:b/>
        </w:rPr>
        <w:t xml:space="preserve">Actor</w:t>
      </w:r>
      <w:r>
        <w:t xml:space="preserve">. First, there is a significant shift towards public space performance. In</w:t>
      </w:r>
      <w:r>
        <w:t xml:space="preserve"> </w:t>
      </w:r>
      <w:r>
        <w:t xml:space="preserve">Venezuela Caracas</w:t>
      </w:r>
      <w:r>
        <w:t xml:space="preserve">, streets such as those in El Silencio and Altamira have become impromptu stages. This "guerrilla theater" approach allows actors to bypass the financial barriers of ticketed venues, bringing art directly to the populace.</w:t>
      </w:r>
    </w:p>
    <w:p>
      <w:pPr>
        <w:pStyle w:val="BodyText"/>
      </w:pPr>
      <w:r>
        <w:t xml:space="preserve">Secondly, the digital revolution has transformed acting methods. With physical travel restricted and international productions less accessible locally,</w:t>
      </w:r>
      <w:r>
        <w:t xml:space="preserve"> </w:t>
      </w:r>
      <w:r>
        <w:rPr>
          <w:bCs/>
          <w:b/>
        </w:rPr>
        <w:t xml:space="preserve">Actor</w:t>
      </w:r>
      <w:r>
        <w:t xml:space="preserve">s in</w:t>
      </w:r>
      <w:r>
        <w:t xml:space="preserve"> </w:t>
      </w:r>
      <w:r>
        <w:rPr>
          <w:iCs/>
          <w:i/>
        </w:rPr>
        <w:t xml:space="preserve">Venezuela Caracas</w:t>
      </w:r>
      <w:r>
        <w:t xml:space="preserve"> </w:t>
      </w:r>
      <w:r>
        <w:t xml:space="preserve">have embraced virtual auditions and remote collaborations. This shift requires a new skill set: technical proficiency alongside traditional dramatic ability. The actor must now master lighting for self-tapes, audio clarity for voice acting, and the nuanced delivery required for screen rather than stage.</w:t>
      </w:r>
    </w:p>
    <w:bookmarkEnd w:id="22"/>
    <w:bookmarkStart w:id="23" w:name="X45ae0c4282d9d402157b65b188cf4163e1cea6c"/>
    <w:p>
      <w:pPr>
        <w:pStyle w:val="Heading2"/>
      </w:pPr>
      <w:r>
        <w:t xml:space="preserve">4. Institutional Resilience and Educational Reform</w:t>
      </w:r>
    </w:p>
    <w:p>
      <w:pPr>
        <w:pStyle w:val="FirstParagraph"/>
      </w:pPr>
      <w:r>
        <w:t xml:space="preserve">Despite the challenges, cultural institutions in</w:t>
      </w:r>
      <w:r>
        <w:t xml:space="preserve"> </w:t>
      </w:r>
      <w:r>
        <w:t xml:space="preserve">Venezuela Caracas</w:t>
      </w:r>
      <w:r>
        <w:t xml:space="preserve"> </w:t>
      </w:r>
      <w:r>
        <w:t xml:space="preserve">have made concerted efforts to support their artistic communities. Workshops and masterclasses are now frequently offered in hybrid formats, ensuring that the pedagogical lineage of acting is preserved. The training of a new generation of</w:t>
      </w:r>
      <w:r>
        <w:t xml:space="preserve"> </w:t>
      </w:r>
      <w:r>
        <w:rPr>
          <w:bCs/>
          <w:b/>
        </w:rPr>
        <w:t xml:space="preserve">Actor</w:t>
      </w:r>
      <w:r>
        <w:t xml:space="preserve">s emphasizes adaptability, critical thinking, and social engagement.</w:t>
      </w:r>
    </w:p>
    <w:p>
      <w:pPr>
        <w:pStyle w:val="BodyText"/>
      </w:pPr>
      <w:r>
        <w:t xml:space="preserve">Educational programs increasingly focus on the</w:t>
      </w:r>
      <w:r>
        <w:t xml:space="preserve"> </w:t>
      </w:r>
      <w:r>
        <w:rPr>
          <w:bCs/>
          <w:b/>
        </w:rPr>
        <w:t xml:space="preserve">Actor</w:t>
      </w:r>
      <w:r>
        <w:t xml:space="preserve">'s role as a civic agent. Students are encouraged to explore scripts that reflect contemporary Venezuelan realities, fostering a deep connection between performance and societal discourse. This educational pivot ensures that even in times of scarcity, the intellectual depth of acting remains intact.</w:t>
      </w:r>
    </w:p>
    <w:bookmarkEnd w:id="23"/>
    <w:bookmarkStart w:id="24" w:name="Xe4d410f4b229264928803c43d75ec14f275229f"/>
    <w:p>
      <w:pPr>
        <w:pStyle w:val="Heading2"/>
      </w:pPr>
      <w:r>
        <w:t xml:space="preserve">5. International Collaboration and Diaspora Engagement</w:t>
      </w:r>
    </w:p>
    <w:p>
      <w:pPr>
        <w:pStyle w:val="FirstParagraph"/>
      </w:pPr>
      <w:r>
        <w:t xml:space="preserve">A unique feature of the current theatrical landscape is the strong link between those who remain in</w:t>
      </w:r>
      <w:r>
        <w:t xml:space="preserve"> </w:t>
      </w:r>
      <w:r>
        <w:t xml:space="preserve">Venezuela Caracas</w:t>
      </w:r>
      <w:r>
        <w:t xml:space="preserve"> </w:t>
      </w:r>
      <w:r>
        <w:t xml:space="preserve">and the diaspora. Co-productions between local troupes and international companies have become a vital source of funding and exposure. For the</w:t>
      </w:r>
      <w:r>
        <w:t xml:space="preserve"> </w:t>
      </w:r>
      <w:r>
        <w:rPr>
          <w:bCs/>
          <w:b/>
        </w:rPr>
        <w:t xml:space="preserve">Actor</w:t>
      </w:r>
      <w:r>
        <w:t xml:space="preserve">, this means engaging in cross-cultural dialogues that transcend borders.</w:t>
      </w:r>
    </w:p>
    <w:p>
      <w:pPr>
        <w:pStyle w:val="BodyText"/>
      </w:pPr>
      <w:r>
        <w:t xml:space="preserve">This global connectivity allows actors from</w:t>
      </w:r>
      <w:r>
        <w:t xml:space="preserve"> </w:t>
      </w:r>
      <w:r>
        <w:rPr>
          <w:iCs/>
          <w:i/>
        </w:rPr>
        <w:t xml:space="preserve">Venezuela Caracas</w:t>
      </w:r>
      <w:r>
        <w:t xml:space="preserve"> </w:t>
      </w:r>
      <w:r>
        <w:t xml:space="preserve">to share their stories on world stages, challenging stereotypes and highlighting the resilience of their community. It also facilitates a flow of resources back into local productions, creating a sustainable loop that benefits the domestic arts sector.</w:t>
      </w:r>
    </w:p>
    <w:bookmarkEnd w:id="24"/>
    <w:bookmarkStart w:id="25" w:name="challenges-and-future-prospects"/>
    <w:p>
      <w:pPr>
        <w:pStyle w:val="Heading2"/>
      </w:pPr>
      <w:r>
        <w:t xml:space="preserve">6. Challenges and Future Prospects</w:t>
      </w:r>
    </w:p>
    <w:p>
      <w:pPr>
        <w:pStyle w:val="FirstParagraph"/>
      </w:pPr>
      <w:r>
        <w:t xml:space="preserve">While progress has been made, significant challenges remain. Access to technology remains unequal among actors in</w:t>
      </w:r>
      <w:r>
        <w:t xml:space="preserve"> </w:t>
      </w:r>
      <w:r>
        <w:t xml:space="preserve">Venezuela Caracas</w:t>
      </w:r>
      <w:r>
        <w:t xml:space="preserve">, potentially widening the gap between elite institutions and grassroots groups. Furthermore, psychological support for artists facing economic stress is often inadequate.</w:t>
      </w:r>
    </w:p>
    <w:p>
      <w:pPr>
        <w:pStyle w:val="BodyText"/>
      </w:pPr>
      <w:r>
        <w:t xml:space="preserve">The future of the</w:t>
      </w:r>
      <w:r>
        <w:t xml:space="preserve"> </w:t>
      </w:r>
      <w:r>
        <w:rPr>
          <w:bCs/>
          <w:b/>
        </w:rPr>
        <w:t xml:space="preserve">Actor</w:t>
      </w:r>
      <w:r>
        <w:t xml:space="preserve"> </w:t>
      </w:r>
      <w:r>
        <w:t xml:space="preserve">in this region depends on continued innovation and policy support. Initiatives that subsidize internet access, provide equipment grants, and foster international residency programs will be essential. Moreover, recognizing the economic value of the creative sector in post-crisis reconstruction is vital for long-term stability.</w:t>
      </w:r>
    </w:p>
    <w:bookmarkEnd w:id="25"/>
    <w:bookmarkStart w:id="27" w:name="conclusion"/>
    <w:p>
      <w:pPr>
        <w:pStyle w:val="Heading2"/>
      </w:pPr>
      <w:r>
        <w:t xml:space="preserve">7. Conclusion</w:t>
      </w:r>
    </w:p>
    <w:p>
      <w:pPr>
        <w:pStyle w:val="FirstParagraph"/>
      </w:pPr>
      <w:r>
        <w:t xml:space="preserve">The narrative of the</w:t>
      </w:r>
      <w:r>
        <w:t xml:space="preserve"> </w:t>
      </w:r>
      <w:r>
        <w:rPr>
          <w:bCs/>
          <w:b/>
        </w:rPr>
        <w:t xml:space="preserve">Actor</w:t>
      </w:r>
      <w:r>
        <w:t xml:space="preserve"> </w:t>
      </w:r>
      <w:r>
        <w:t xml:space="preserve">in</w:t>
      </w:r>
      <w:r>
        <w:t xml:space="preserve"> </w:t>
      </w:r>
      <w:r>
        <w:t xml:space="preserve">Venezuela Caracas</w:t>
      </w:r>
      <w:r>
        <w:t xml:space="preserve"> </w:t>
      </w:r>
      <w:r>
        <w:t xml:space="preserve">is one of profound resilience. Despite systemic challenges, the commitment to preserving and evolving theatrical art remains unwavering. The modern actor has expanded their definition, embracing digital tools, public spaces, and global networks.</w:t>
      </w:r>
    </w:p>
    <w:p>
      <w:pPr>
        <w:pStyle w:val="BodyText"/>
      </w:pPr>
      <w:r>
        <w:t xml:space="preserve">This paper concludes that the revitalization of acting in</w:t>
      </w:r>
      <w:r>
        <w:t xml:space="preserve"> </w:t>
      </w:r>
      <w:r>
        <w:rPr>
          <w:iCs/>
          <w:i/>
        </w:rPr>
        <w:t xml:space="preserve">Venezuela Caracas</w:t>
      </w:r>
      <w:r>
        <w:t xml:space="preserve"> </w:t>
      </w:r>
      <w:r>
        <w:t xml:space="preserve">is not just about entertainment; it is a crucial component of cultural identity and social cohesion. By supporting the</w:t>
      </w:r>
      <w:r>
        <w:t xml:space="preserve"> </w:t>
      </w:r>
      <w:r>
        <w:rPr>
          <w:bCs/>
          <w:b/>
        </w:rPr>
        <w:t xml:space="preserve">Actor</w:t>
      </w:r>
      <w:r>
        <w:t xml:space="preserve">, we support a vital force for truth, empathy, and historical memory. As</w:t>
      </w:r>
      <w:r>
        <w:t xml:space="preserve"> </w:t>
      </w:r>
      <w:r>
        <w:t xml:space="preserve">Venezuela Caracas</w:t>
      </w:r>
      <w:r>
        <w:t xml:space="preserve"> </w:t>
      </w:r>
      <w:r>
        <w:t xml:space="preserve">looks toward its future, the stage remains a powerful arena where hope is performed, witnessed, and sustained.</w:t>
      </w:r>
    </w:p>
    <w:bookmarkStart w:id="26" w:name="keywords"/>
    <w:p>
      <w:pPr>
        <w:pStyle w:val="Heading3"/>
      </w:pPr>
      <w:r>
        <w:t xml:space="preserve">Keywords:</w:t>
      </w:r>
    </w:p>
    <w:p>
      <w:pPr>
        <w:pStyle w:val="FirstParagraph"/>
      </w:pPr>
      <w:r>
        <w:t xml:space="preserve">Theater, Acting Performance, Cultural Policy,</w:t>
      </w:r>
      <w:r>
        <w:br/>
      </w:r>
      <w:r>
        <w:rPr>
          <w:bCs/>
          <w:b/>
        </w:rPr>
        <w:t xml:space="preserve">Venezuela Caracas</w:t>
      </w:r>
      <w:r>
        <w:t xml:space="preserve">, Artistic Resilience,</w:t>
      </w:r>
      <w:r>
        <w:br/>
      </w:r>
      <w:r>
        <w:t xml:space="preserve">Digital Theater,</w:t>
      </w:r>
      <w:r>
        <w:br/>
      </w:r>
      <w:r>
        <w:t xml:space="preserve">Actor</w:t>
      </w:r>
      <w:r>
        <w:t xml:space="preserve">, Latin American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Stage: Revitalizing the Art of the Actor in Venezuela Caracas</dc:title>
  <dc:creator/>
  <dc:language>en</dc:language>
  <cp:keywords/>
  <dcterms:created xsi:type="dcterms:W3CDTF">2026-07-29T20:12:32Z</dcterms:created>
  <dcterms:modified xsi:type="dcterms:W3CDTF">2026-07-29T20:12:32Z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