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Regional</w:t>
      </w:r>
      <w:r>
        <w:t xml:space="preserve"> </w:t>
      </w:r>
      <w:r>
        <w:t xml:space="preserve">Leadership</w:t>
      </w:r>
    </w:p>
    <w:bookmarkStart w:id="30" w:name="Xe96ed34a81bc0c759f832dcfa0bc390f621041c"/>
    <w:p>
      <w:pPr>
        <w:pStyle w:val="Heading1"/>
      </w:pPr>
      <w:r>
        <w:t xml:space="preserve">Aerospace Engineering in Ivory Coast: Abidjan as a Hub for Innovation and Regional Leadership</w:t>
      </w:r>
    </w:p>
    <w:p>
      <w:pPr>
        <w:pStyle w:val="FirstParagraph"/>
      </w:pPr>
      <w:r>
        <w:rPr>
          <w:iCs/>
          <w:i/>
          <w:bCs/>
          <w:b/>
        </w:rPr>
        <w:t xml:space="preserve">Proceedings of the International Conference on Emerging Technologies in West Africa</w:t>
      </w:r>
      <w:r>
        <w:br/>
      </w:r>
      <w:r>
        <w:t xml:space="preserve">Conference Paper ID: ICEA-2024-ABJ-09</w:t>
      </w:r>
      <w:r>
        <w:br/>
      </w:r>
      <w:r>
        <w:t xml:space="preserve">Date: May 24, 2024</w:t>
      </w:r>
    </w:p>
    <w:p>
      <w:pPr>
        <w:pStyle w:val="BodyText"/>
      </w:pPr>
      <w:r>
        <w:rPr>
          <w:iCs/>
          <w:i/>
          <w:bCs/>
          <w:b/>
        </w:rPr>
        <w:t xml:space="preserve">Abstract</w:t>
      </w:r>
      <w:r>
        <w:t xml:space="preserve">: This paper explores the burgeoning role of Aerospace Engineer professionals in Ivory Coast, specifically within its economic capital, Abidjan. As West Africa seeks to diversify its economy beyond traditional resource extraction, the integration of high-tech sectors such as aerospace becomes critical. This study analyzes the current infrastructure in Abidjan, the educational pathways for aspiring engineers, and strategic opportunities for local</w:t>
      </w:r>
      <w:r>
        <w:t xml:space="preserve"> </w:t>
      </w:r>
      <w:r>
        <w:rPr>
          <w:iCs/>
          <w:i/>
        </w:rPr>
        <w:t xml:space="preserve">Aerospace Engineer</w:t>
      </w:r>
      <w:r>
        <w:t xml:space="preserve"> </w:t>
      </w:r>
      <w:r>
        <w:t xml:space="preserve">talent to contribute to regional aviation maintenance, drone technology for agriculture, and satellite data utilization. We argue that by leveraging its strategic geographic position and robust port infrastructure, Ivory Coast can establish itself as the premier center for aerospace innovation in Francophone West Africa.</w:t>
      </w:r>
    </w:p>
    <w:bookmarkStart w:id="20" w:name="introduction"/>
    <w:p>
      <w:pPr>
        <w:pStyle w:val="Heading2"/>
      </w:pPr>
      <w:r>
        <w:t xml:space="preserve">1. Introduction</w:t>
      </w:r>
    </w:p>
    <w:p>
      <w:pPr>
        <w:pStyle w:val="FirstParagraph"/>
      </w:pPr>
      <w:r>
        <w:t xml:space="preserve">The global aerospace industry is undergoing a paradigm shift, moving from purely military applications to civilian, commercial, and agricultural utility sectors. For developing nations in West Africa, this presents a unique opportunity to leapfrog traditional industrial stages by adopting advanced engineering solutions directly. In this context, the Republic of Ivory Coast stands out as a nation poised for technological advancement. The city of Abidjan serves not only as the economic heartbeat of the country but also has the potential to become its intellectual engine for high-tech industries.</w:t>
      </w:r>
    </w:p>
    <w:p>
      <w:pPr>
        <w:pStyle w:val="BodyText"/>
      </w:pPr>
      <w:r>
        <w:t xml:space="preserve">The primary objective of this conference paper is to examine how an</w:t>
      </w:r>
      <w:r>
        <w:t xml:space="preserve"> </w:t>
      </w:r>
      <w:r>
        <w:rPr>
          <w:iCs/>
          <w:i/>
        </w:rPr>
        <w:t xml:space="preserve">Aerospace Engineer</w:t>
      </w:r>
      <w:r>
        <w:t xml:space="preserve"> </w:t>
      </w:r>
      <w:r>
        <w:t xml:space="preserve">can drive sustainable development in Ivory Coast. While traditionally associated with manufacturing aircraft, modern aerospace engineering encompasses a broader spectrum including unmanned aerial systems (UAS), remote sensing, avionics maintenance, and aerodynamic modeling for renewable energy. By focusing on Abidjan as the operational hub, this paper outlines a roadmap for integrating</w:t>
      </w:r>
      <w:r>
        <w:t xml:space="preserve"> </w:t>
      </w:r>
      <w:r>
        <w:rPr>
          <w:iCs/>
          <w:i/>
        </w:rPr>
        <w:t xml:space="preserve">Aerospace Engineer</w:t>
      </w:r>
      <w:r>
        <w:t xml:space="preserve"> </w:t>
      </w:r>
      <w:r>
        <w:t xml:space="preserve">expertise into the national economy.</w:t>
      </w:r>
    </w:p>
    <w:bookmarkEnd w:id="20"/>
    <w:bookmarkStart w:id="21" w:name="the-strategic-position-of-abidjan"/>
    <w:p>
      <w:pPr>
        <w:pStyle w:val="Heading2"/>
      </w:pPr>
      <w:r>
        <w:t xml:space="preserve">2. The Strategic Position of Abidjan</w:t>
      </w:r>
    </w:p>
    <w:p>
      <w:pPr>
        <w:pStyle w:val="FirstParagraph"/>
      </w:pPr>
      <w:r>
        <w:t xml:space="preserve">To understand the feasibility of an aerospace hub in Ivory Coast, one must first analyze the geopolitical and economic advantages of Abidjan. Located on the southern coast along the Gulf of Guinea, Abidjan is home to Félix-Houphouët-Boigny International Airport (ABJ), which serves as a major aviation node for West Africa. The city hosts some of the most advanced hangars and maintenance facilities in the region, operated by international partners but increasingly managed by local technical teams.</w:t>
      </w:r>
    </w:p>
    <w:p>
      <w:pPr>
        <w:pStyle w:val="BodyText"/>
      </w:pPr>
      <w:r>
        <w:t xml:space="preserve">The presence of a skilled workforce capable of understanding complex aerodynamic and propulsion systems is growing. However, there remains a gap between vocational training and high-level engineering design. This is where the definition of an</w:t>
      </w:r>
      <w:r>
        <w:t xml:space="preserve"> </w:t>
      </w:r>
      <w:r>
        <w:rPr>
          <w:iCs/>
          <w:i/>
        </w:rPr>
        <w:t xml:space="preserve">Aerospace Engineer</w:t>
      </w:r>
      <w:r>
        <w:t xml:space="preserve"> </w:t>
      </w:r>
      <w:r>
        <w:t xml:space="preserve">in Abidjan must evolve from simple maintenance technicians to innovators who can adapt global technologies to local African challenges.</w:t>
      </w:r>
    </w:p>
    <w:bookmarkEnd w:id="21"/>
    <w:bookmarkStart w:id="25" w:name="Xbe35b4ac7a81899bfe8225bede40bb23ef6e105"/>
    <w:p>
      <w:pPr>
        <w:pStyle w:val="Heading2"/>
      </w:pPr>
      <w:r>
        <w:t xml:space="preserve">3. The Role of the Aerospace Engineer in Local Development</w:t>
      </w:r>
    </w:p>
    <w:p>
      <w:pPr>
        <w:pStyle w:val="FirstParagraph"/>
      </w:pPr>
      <w:r>
        <w:t xml:space="preserve">The application of aerospace principles in Ivory Coast extends far beyond commercial flight operations. An</w:t>
      </w:r>
      <w:r>
        <w:t xml:space="preserve"> </w:t>
      </w:r>
      <w:r>
        <w:rPr>
          <w:iCs/>
          <w:i/>
        </w:rPr>
        <w:t xml:space="preserve">Aerospace Engineer</w:t>
      </w:r>
      <w:r>
        <w:t xml:space="preserve"> </w:t>
      </w:r>
      <w:r>
        <w:t xml:space="preserve">equipped with knowledge relevant to the local context can address several critical national needs:</w:t>
      </w:r>
    </w:p>
    <w:bookmarkStart w:id="22" w:name="X5379b8724d51a5b679d774c9cddda4af762c423"/>
    <w:p>
      <w:pPr>
        <w:pStyle w:val="Heading3"/>
      </w:pPr>
      <w:r>
        <w:t xml:space="preserve">3.1 Precision Agriculture and Drone Technology</w:t>
      </w:r>
    </w:p>
    <w:p>
      <w:pPr>
        <w:pStyle w:val="FirstParagraph"/>
      </w:pPr>
      <w:r>
        <w:t xml:space="preserve">Ivory Coast is one of the world’s leading producers of cocoa, rubber, and cashews. The optimization of these crops requires precise data regarding soil moisture, pest infestation, and crop health. Drones provide this data efficiently. However, deploying drones effectively requires an</w:t>
      </w:r>
      <w:r>
        <w:t xml:space="preserve"> </w:t>
      </w:r>
      <w:r>
        <w:rPr>
          <w:iCs/>
          <w:i/>
        </w:rPr>
        <w:t xml:space="preserve">Aerospace Engineer</w:t>
      </w:r>
      <w:r>
        <w:t xml:space="preserve"> </w:t>
      </w:r>
      <w:r>
        <w:t xml:space="preserve">who understands aerodynamics for payload capacity, battery management systems for tropical climates (high heat affects battery life), and navigation algorithms that can operate in areas with limited GPS infrastructure.</w:t>
      </w:r>
    </w:p>
    <w:bookmarkEnd w:id="22"/>
    <w:bookmarkStart w:id="23" w:name="X46a1ebb571dfa7e6cf7b9b32db8d523bd55d7ed"/>
    <w:p>
      <w:pPr>
        <w:pStyle w:val="Heading3"/>
      </w:pPr>
      <w:r>
        <w:t xml:space="preserve">3.2 Infrastructure Monitoring and Disaster Management</w:t>
      </w:r>
    </w:p>
    <w:p>
      <w:pPr>
        <w:pStyle w:val="FirstParagraph"/>
      </w:pPr>
      <w:r>
        <w:t xml:space="preserve">In Abidjan and surrounding regions, rapid urbanization poses challenges for infrastructure stability. Bridges, dams, and road networks require regular monitoring. Aerial surveying techniques traditionally used in large-scale aerospace projects can be miniaturized using UAVs (Unmanned Aerial Vehicles). An</w:t>
      </w:r>
      <w:r>
        <w:t xml:space="preserve"> </w:t>
      </w:r>
      <w:r>
        <w:rPr>
          <w:iCs/>
          <w:i/>
        </w:rPr>
        <w:t xml:space="preserve">Aerospace Engineer</w:t>
      </w:r>
      <w:r>
        <w:t xml:space="preserve"> </w:t>
      </w:r>
      <w:r>
        <w:t xml:space="preserve">plays a pivotal role in designing these monitoring systems, ensuring data accuracy and regulatory compliance with international civil aviation standards.</w:t>
      </w:r>
    </w:p>
    <w:bookmarkEnd w:id="23"/>
    <w:bookmarkStart w:id="24" w:name="Xb8207d4aeeae67c60a1c41bf44b3da36d395df1"/>
    <w:p>
      <w:pPr>
        <w:pStyle w:val="Heading3"/>
      </w:pPr>
      <w:r>
        <w:t xml:space="preserve">3.3 Aviation Maintenance, Repair, and Overhaul (MRO)</w:t>
      </w:r>
    </w:p>
    <w:p>
      <w:pPr>
        <w:pStyle w:val="FirstParagraph"/>
      </w:pPr>
      <w:r>
        <w:t xml:space="preserve">The MRO sector is the backbone of any aerospace hub. Abidjan has the potential to expand its current MRO capabilities into component manufacturing and advanced composite repairs. This requires a deep pool of</w:t>
      </w:r>
      <w:r>
        <w:t xml:space="preserve"> </w:t>
      </w:r>
      <w:r>
        <w:rPr>
          <w:iCs/>
          <w:i/>
        </w:rPr>
        <w:t xml:space="preserve">Aerospace Engineer</w:t>
      </w:r>
      <w:r>
        <w:t xml:space="preserve"> </w:t>
      </w:r>
      <w:r>
        <w:t xml:space="preserve">talent proficient in materials science, structural analysis, and non-destructive testing. By fostering local expertise, Ivory Coast can reduce reliance on European for maintenance services, thereby retaining capital within the local economy.</w:t>
      </w:r>
    </w:p>
    <w:bookmarkEnd w:id="24"/>
    <w:bookmarkEnd w:id="25"/>
    <w:bookmarkStart w:id="26" w:name="X5748d3b7c54b9ed7f15a4585ae671c68ab84d77"/>
    <w:p>
      <w:pPr>
        <w:pStyle w:val="Heading2"/>
      </w:pPr>
      <w:r>
        <w:t xml:space="preserve">4. Educational Pathways and Industry Collaboration</w:t>
      </w:r>
    </w:p>
    <w:p>
      <w:pPr>
        <w:pStyle w:val="FirstParagraph"/>
      </w:pPr>
      <w:r>
        <w:t xml:space="preserve">The foundation of a robust aerospace sector lies in education. Currently, Ivory Coast lacks a specialized university program dedicated solely to Aerospace Engineering at the undergraduate level. Most engineering talent emerges from general mechanical or electrical engineering departments with limited exposure to aerodynamics or flight mechanics.</w:t>
      </w:r>
    </w:p>
    <w:p>
      <w:pPr>
        <w:pStyle w:val="BodyText"/>
      </w:pPr>
      <w:r>
        <w:t xml:space="preserve">To rectify this, we propose the establishment of an "Aerospace Innovation Center" in Abidjan, affiliated with existing universities such as Nangui Abrogoua University and the University of Science and Technology. This center would:</w:t>
      </w:r>
    </w:p>
    <w:p>
      <w:pPr>
        <w:numPr>
          <w:ilvl w:val="0"/>
          <w:numId w:val="1001"/>
        </w:numPr>
        <w:pStyle w:val="Compact"/>
      </w:pPr>
      <w:r>
        <w:rPr>
          <w:bCs/>
          <w:b/>
        </w:rPr>
        <w:t xml:space="preserve">Curriculum Development:</w:t>
      </w:r>
      <w:r>
        <w:t xml:space="preserve"> </w:t>
      </w:r>
      <w:r>
        <w:t xml:space="preserve">Introduce specialized courses in flight dynamics, propulsion systems, and aerospace materials.</w:t>
      </w:r>
    </w:p>
    <w:p>
      <w:pPr>
        <w:numPr>
          <w:ilvl w:val="0"/>
          <w:numId w:val="1001"/>
        </w:numPr>
        <w:pStyle w:val="Compact"/>
      </w:pPr>
      <w:r>
        <w:rPr>
          <w:bCs/>
          <w:b/>
        </w:rPr>
        <w:t xml:space="preserve">Dual Training Programs:</w:t>
      </w:r>
      <w:r>
        <w:t xml:space="preserve"> </w:t>
      </w:r>
      <w:r>
        <w:t xml:space="preserve">Partner with international aerospace firms to offer internships for students aspiring to become an</w:t>
      </w:r>
      <w:r>
        <w:t xml:space="preserve"> </w:t>
      </w:r>
      <w:r>
        <w:rPr>
          <w:iCs/>
          <w:i/>
        </w:rPr>
        <w:t xml:space="preserve">Aerospace Engineer</w:t>
      </w:r>
      <w:r>
        <w:t xml:space="preserve">.</w:t>
      </w:r>
    </w:p>
    <w:p>
      <w:pPr>
        <w:numPr>
          <w:ilvl w:val="0"/>
          <w:numId w:val="1001"/>
        </w:numPr>
        <w:pStyle w:val="Compact"/>
      </w:pPr>
      <w:r>
        <w:rPr>
          <w:bCs/>
          <w:b/>
        </w:rPr>
        <w:t xml:space="preserve">Research Grants:</w:t>
      </w:r>
      <w:r>
        <w:t xml:space="preserve"> </w:t>
      </w:r>
      <w:r>
        <w:t xml:space="preserve">Fund research projects focused on tropical aviation challenges, such as high-temperature engine performance and corrosion resistance in coastal environments.</w:t>
      </w:r>
    </w:p>
    <w:bookmarkEnd w:id="26"/>
    <w:bookmarkStart w:id="27" w:name="challenges-and-mitigation-strategies"/>
    <w:p>
      <w:pPr>
        <w:pStyle w:val="Heading2"/>
      </w:pPr>
      <w:r>
        <w:t xml:space="preserve">5. Challenges and Mitigation Strategies</w:t>
      </w:r>
    </w:p>
    <w:p>
      <w:pPr>
        <w:pStyle w:val="FirstParagraph"/>
      </w:pPr>
      <w:r>
        <w:t xml:space="preserve">The path to establishing Abidjan as an aerospace leader is not without obstacles. The primary challenge is the initial capital investment required for high-tech laboratories and simulation software. Additionally, there is a need for regulatory frameworks that support the integration of drones into civilian airspace, a task requiring collaboration between local authorities and international bodies like ICAO (International Civil Aviation Organization).</w:t>
      </w:r>
    </w:p>
    <w:p>
      <w:pPr>
        <w:pStyle w:val="BodyText"/>
      </w:pPr>
      <w:r>
        <w:t xml:space="preserve">Furthermore, "brain drain" remains a concern. Many talented engineers migrate to Europe or North America for better opportunities. To counter this, the government and private sector must create competitive salaries and research environments that make staying in Abidjan an attractive career choice for an</w:t>
      </w:r>
      <w:r>
        <w:t xml:space="preserve"> </w:t>
      </w:r>
      <w:r>
        <w:rPr>
          <w:iCs/>
          <w:i/>
        </w:rPr>
        <w:t xml:space="preserve">Aerospace Engineer</w:t>
      </w:r>
      <w:r>
        <w:t xml:space="preserve">.</w:t>
      </w:r>
    </w:p>
    <w:bookmarkEnd w:id="27"/>
    <w:bookmarkStart w:id="28" w:name="conclusion"/>
    <w:p>
      <w:pPr>
        <w:pStyle w:val="Heading2"/>
      </w:pPr>
      <w:r>
        <w:t xml:space="preserve">6. Conclusion</w:t>
      </w:r>
    </w:p>
    <w:p>
      <w:pPr>
        <w:pStyle w:val="FirstParagraph"/>
      </w:pPr>
      <w:r>
        <w:t xml:space="preserve">The integration of aerospace engineering into the economic fabric of Ivory Coast represents a strategic imperative for sustainable growth. By leveraging the strategic location of Abidjan, fostering educational excellence, and promoting innovation in agriculture and infrastructure monitoring, the nation can carve out a niche in the global market.</w:t>
      </w:r>
    </w:p>
    <w:p>
      <w:pPr>
        <w:pStyle w:val="BodyText"/>
      </w:pPr>
      <w:r>
        <w:t xml:space="preserve">The role of the</w:t>
      </w:r>
      <w:r>
        <w:t xml:space="preserve"> </w:t>
      </w:r>
      <w:r>
        <w:rPr>
          <w:iCs/>
          <w:i/>
        </w:rPr>
        <w:t xml:space="preserve">Aerospace Engineer</w:t>
      </w:r>
      <w:r>
        <w:t xml:space="preserve"> </w:t>
      </w:r>
      <w:r>
        <w:t xml:space="preserve">is central to this transformation. They are not merely builders of aircraft but problem-solvers who apply high-level scientific principles to improve quality of life. As Ivory Coast continues to develop its industrial base, investing in aerospace engineering capabilities will yield significant returns in terms of economic diversification and technological sovereignty.</w:t>
      </w:r>
    </w:p>
    <w:p>
      <w:pPr>
        <w:pStyle w:val="BodyText"/>
      </w:pPr>
      <w:r>
        <w:t xml:space="preserve">We call upon policymakers, academic institutions, and private investors in Abidjan to prioritize this sector. The future of African aviation is not just about connecting cities; it is about empowering nations through technology. With the right support structures, an</w:t>
      </w:r>
      <w:r>
        <w:t xml:space="preserve"> </w:t>
      </w:r>
      <w:r>
        <w:rPr>
          <w:iCs/>
          <w:i/>
        </w:rPr>
        <w:t xml:space="preserve">Aerospace Engineer</w:t>
      </w:r>
      <w:r>
        <w:t xml:space="preserve"> </w:t>
      </w:r>
      <w:r>
        <w:t xml:space="preserve">based in Abidjan can lead this charge, transforming Ivory Coast into a beacon of engineering excellence in West Africa.</w:t>
      </w:r>
    </w:p>
    <w:bookmarkEnd w:id="28"/>
    <w:bookmarkStart w:id="29" w:name="references"/>
    <w:p>
      <w:pPr>
        <w:pStyle w:val="Heading2"/>
      </w:pPr>
      <w:r>
        <w:t xml:space="preserve">7. References</w:t>
      </w:r>
    </w:p>
    <w:p>
      <w:pPr>
        <w:numPr>
          <w:ilvl w:val="0"/>
          <w:numId w:val="1002"/>
        </w:numPr>
        <w:pStyle w:val="Compact"/>
      </w:pPr>
      <w:r>
        <w:t xml:space="preserve">[1] World Bank Group. (2023). "Ivory Coast Economic Update: Diversifying for Growth."</w:t>
      </w:r>
    </w:p>
    <w:p>
      <w:pPr>
        <w:numPr>
          <w:ilvl w:val="0"/>
          <w:numId w:val="1002"/>
        </w:numPr>
        <w:pStyle w:val="Compact"/>
      </w:pPr>
      <w:r>
        <w:t xml:space="preserve">[2] International Civil Aviation Organization (ICAO). (2023). "Regional Air Navigation Plan for Africa."</w:t>
      </w:r>
    </w:p>
    <w:p>
      <w:pPr>
        <w:numPr>
          <w:ilvl w:val="0"/>
          <w:numId w:val="1002"/>
        </w:numPr>
        <w:pStyle w:val="Compact"/>
      </w:pPr>
      <w:r>
        <w:t xml:space="preserve">[3] Ministry of Higher Education and Scientific Research, Ivory Coast. (2024). "Strategic Plan for Engineering Education 2030."</w:t>
      </w:r>
    </w:p>
    <w:p>
      <w:pPr>
        <w:numPr>
          <w:ilvl w:val="0"/>
          <w:numId w:val="1002"/>
        </w:numPr>
        <w:pStyle w:val="Compact"/>
      </w:pPr>
      <w:r>
        <w:t xml:space="preserve">[4] Smith, J., &amp; Diallo, A. (2022). "Drone Applications in West African Agriculture: A Technical Review." Journal of African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Ivory Coast: Abidjan as a Hub for Innovation and Regional Leadership</dc:title>
  <dc:creator/>
  <dc:language>en</dc:language>
  <cp:keywords/>
  <dcterms:created xsi:type="dcterms:W3CDTF">2026-07-29T16:38:37Z</dcterms:created>
  <dcterms:modified xsi:type="dcterms:W3CDTF">2026-07-29T16:38:37Z</dcterms:modified>
</cp:coreProperties>
</file>

<file path=docProps/custom.xml><?xml version="1.0" encoding="utf-8"?>
<Properties xmlns="http://schemas.openxmlformats.org/officeDocument/2006/custom-properties" xmlns:vt="http://schemas.openxmlformats.org/officeDocument/2006/docPropsVTypes"/>
</file>