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w:t>
      </w:r>
      <w:r>
        <w:t xml:space="preserve"> </w:t>
      </w:r>
      <w:r>
        <w:t xml:space="preserve">Singapore</w:t>
      </w:r>
      <w:r>
        <w:t xml:space="preserve"> </w:t>
      </w:r>
      <w:r>
        <w:t xml:space="preserve">Singapore:</w:t>
      </w:r>
      <w:r>
        <w:t xml:space="preserve"> </w:t>
      </w:r>
      <w:r>
        <w:t xml:space="preserve">Innovating</w:t>
      </w:r>
      <w:r>
        <w:t xml:space="preserve"> </w:t>
      </w:r>
      <w:r>
        <w:t xml:space="preserve">the</w:t>
      </w:r>
      <w:r>
        <w:t xml:space="preserve"> </w:t>
      </w:r>
      <w:r>
        <w:t xml:space="preserve">Future</w:t>
      </w:r>
      <w:r>
        <w:t xml:space="preserve"> </w:t>
      </w:r>
      <w:r>
        <w:t xml:space="preserve">of</w:t>
      </w:r>
      <w:r>
        <w:t xml:space="preserve"> </w:t>
      </w:r>
      <w:r>
        <w:t xml:space="preserve">Aviation</w:t>
      </w:r>
    </w:p>
    <w:bookmarkStart w:id="32" w:name="X807aa2638e55c0781f0b79e82bc15fa6679475d"/>
    <w:p>
      <w:pPr>
        <w:pStyle w:val="Heading1"/>
      </w:pPr>
      <w:r>
        <w:t xml:space="preserve">Aerospace Engineer in Singapore Singapore: Innovating the Future of Aviation</w:t>
      </w:r>
    </w:p>
    <w:p>
      <w:pPr>
        <w:pStyle w:val="FirstParagraph"/>
      </w:pPr>
      <w:r>
        <w:rPr>
          <w:bCs/>
          <w:b/>
        </w:rPr>
        <w:t xml:space="preserve">Author:</w:t>
      </w:r>
      <w:r>
        <w:t xml:space="preserve"> </w:t>
      </w:r>
      <w:r>
        <w:t xml:space="preserve">Dr. Alan Chen</w:t>
      </w:r>
      <w:r>
        <w:br/>
      </w:r>
      <w:r>
        <w:rPr>
          <w:iCs/>
          <w:i/>
        </w:rPr>
        <w:t xml:space="preserve">Singapore Aerospace Cluster Initiative, Singapore Singapore</w:t>
      </w:r>
    </w:p>
    <w:bookmarkStart w:id="20" w:name="abstract"/>
    <w:p>
      <w:pPr>
        <w:pStyle w:val="Heading2"/>
      </w:pPr>
      <w:r>
        <w:t xml:space="preserve">Abstract</w:t>
      </w:r>
    </w:p>
    <w:p>
      <w:pPr>
        <w:pStyle w:val="FirstParagraph"/>
      </w:pPr>
      <w:r>
        <w:t xml:space="preserve">This conference paper explores the critical role of the Aerospace Engineer within the unique geographical and economic context of Singapore Singapore. As a global aviation hub, Singapore Singapore demands high standards in maintenance, repair, and overhaul (MRO) operations, as well as emerging technologies in sustainable aviation. This study analyzes how an Aerospace Engineer contributes to national resilience and technological advancement. We examine the specific challenges faced by professionals working in this dense urban environment and highlight innovations driven by local engineering teams. The findings suggest that the integration of digital twins, artificial intelligence, and green fuel technologies is essential for the future of aerospace infrastructure in Singapore Singapore.</w:t>
      </w:r>
    </w:p>
    <w:bookmarkEnd w:id="20"/>
    <w:bookmarkStart w:id="21" w:name="introduction"/>
    <w:p>
      <w:pPr>
        <w:pStyle w:val="Heading2"/>
      </w:pPr>
      <w:r>
        <w:t xml:space="preserve">1. Introduction</w:t>
      </w:r>
    </w:p>
    <w:p>
      <w:pPr>
        <w:pStyle w:val="FirstParagraph"/>
      </w:pPr>
      <w:r>
        <w:t xml:space="preserve">Aerospace engineering is a discipline that has traditionally been associated with vast open spaces and large-scale manufacturing facilities. However, in the context of Singapore Singapore, the role of the Aerospace Engineer is distinctly different due to land scarcity and high urban density. This paper argues that an Aerospace Engineer operating in this environment must possess a unique blend of technical expertise, regulatory knowledge, and logistical precision. The importance of maintaining world-class aviation standards means that every component handled by an Aerospace Engineer contributes directly to the safety and efficiency of global air travel.</w:t>
      </w:r>
    </w:p>
    <w:p>
      <w:pPr>
        <w:pStyle w:val="BodyText"/>
      </w:pPr>
      <w:r>
        <w:t xml:space="preserve">The significance of this study is rooted in the fact that Singapore Singapore serves as one of Asia's premier aviation hubs. The presence of major global aerospace corporations requires a robust pipeline of skilled talent. An Aerospace Engineer in this region is not merely a technician but a strategic asset to the national economy. This paper outlines the evolving responsibilities, technological demands, and future prospects for an Aerospace Engineer based in Singapore Singapore.</w:t>
      </w:r>
    </w:p>
    <w:bookmarkEnd w:id="21"/>
    <w:bookmarkStart w:id="24" w:name="Xd11d20a2013704063977b654d6f71ef0b187483"/>
    <w:p>
      <w:pPr>
        <w:pStyle w:val="Heading2"/>
      </w:pPr>
      <w:r>
        <w:t xml:space="preserve">2. The Unique Context of Singapore Singapore</w:t>
      </w:r>
    </w:p>
    <w:p>
      <w:pPr>
        <w:pStyle w:val="FirstParagraph"/>
      </w:pPr>
      <w:r>
        <w:t xml:space="preserve">To understand the professional trajectory of an Aerospace Engineer, one must first appreciate the unique constraints and opportunities presented by Singapore Singapore. Unlike other nations where aerospace manufacturing might occur in rural industrial zones, in Singapore Singapore, operations are concentrated within high-value service sectors.</w:t>
      </w:r>
    </w:p>
    <w:bookmarkStart w:id="22" w:name="land-scarcity-and-efficiency"/>
    <w:p>
      <w:pPr>
        <w:pStyle w:val="Heading3"/>
      </w:pPr>
      <w:r>
        <w:t xml:space="preserve">2.1 Land Scarcity and Efficiency</w:t>
      </w:r>
    </w:p>
    <w:p>
      <w:pPr>
        <w:pStyle w:val="FirstParagraph"/>
      </w:pPr>
      <w:r>
        <w:t xml:space="preserve">In Singapore Singapore, land is a premium resource. Consequently, an Aerospace Engineer cannot rely on extensive physical testing grounds or sprawling assembly lines. Instead, the focus shifts to precision engineering, compact facility design, and digital simulation. An Aerospace Engineer in this environment must maximize output per square meter.</w:t>
      </w:r>
    </w:p>
    <w:bookmarkEnd w:id="22"/>
    <w:bookmarkStart w:id="23" w:name="regulatory-rigor"/>
    <w:p>
      <w:pPr>
        <w:pStyle w:val="Heading3"/>
      </w:pPr>
      <w:r>
        <w:t xml:space="preserve">2.2 Regulatory Rigor</w:t>
      </w:r>
    </w:p>
    <w:p>
      <w:pPr>
        <w:pStyle w:val="FirstParagraph"/>
      </w:pPr>
      <w:r>
        <w:t xml:space="preserve">The Civil Aviation Authority of Singapore (CAAS) enforces some of the strictest aviation safety regulations globally. Therefore, an Aerospace Engineer working in Singapore Singapore must have an intimate understanding of local and international compliance standards. This rigorous framework ensures that any innovation introduced by an Aerospace Engineer is safe, reliable, and internationally recognized.</w:t>
      </w:r>
    </w:p>
    <w:bookmarkEnd w:id="23"/>
    <w:bookmarkEnd w:id="24"/>
    <w:bookmarkStart w:id="25" w:name="X180f4e02374b975cf27d0351789262f40147747"/>
    <w:p>
      <w:pPr>
        <w:pStyle w:val="Heading2"/>
      </w:pPr>
      <w:r>
        <w:t xml:space="preserve">3. Core Responsibilities of the Modern Aerospace Engineer</w:t>
      </w:r>
    </w:p>
    <w:p>
      <w:pPr>
        <w:pStyle w:val="FirstParagraph"/>
      </w:pPr>
      <w:r>
        <w:t xml:space="preserve">The role of an Aerospace Engineer has expanded beyond traditional aerodynamics and propulsion. In the contemporary landscape of Singapore Singapore, these professionals are involved in multidisciplinary projects.</w:t>
      </w:r>
    </w:p>
    <w:p>
      <w:pPr>
        <w:numPr>
          <w:ilvl w:val="0"/>
          <w:numId w:val="1001"/>
        </w:numPr>
        <w:pStyle w:val="Compact"/>
      </w:pPr>
      <w:r>
        <w:rPr>
          <w:bCs/>
          <w:b/>
        </w:rPr>
        <w:t xml:space="preserve">Maintenance Engineering:</w:t>
      </w:r>
      <w:r>
        <w:t xml:space="preserve"> </w:t>
      </w:r>
      <w:r>
        <w:t xml:space="preserve">A significant portion of aerospace work in Singapore Singapore involves MRO (Maintenance, Repair, and Overhaul). An Aerospace Engineer here oversees complex repairs on commercial airliners, ensuring airworthiness through rigorous inspection protocols.</w:t>
      </w:r>
    </w:p>
    <w:p>
      <w:pPr>
        <w:numPr>
          <w:ilvl w:val="0"/>
          <w:numId w:val="1001"/>
        </w:numPr>
        <w:pStyle w:val="Compact"/>
      </w:pPr>
      <w:r>
        <w:rPr>
          <w:bCs/>
          <w:b/>
        </w:rPr>
        <w:t xml:space="preserve">Digital Integration:</w:t>
      </w:r>
      <w:r>
        <w:t xml:space="preserve"> </w:t>
      </w:r>
      <w:r>
        <w:t xml:space="preserve">Modern Aerospace Engineers are expected to be proficient in data analytics. They utilize sensors and IoT devices to monitor aircraft health in real-time. This predictive maintenance capability is crucial for minimizing downtime in a busy hub like Singapore Singapore.</w:t>
      </w:r>
    </w:p>
    <w:p>
      <w:pPr>
        <w:numPr>
          <w:ilvl w:val="0"/>
          <w:numId w:val="1001"/>
        </w:numPr>
        <w:pStyle w:val="Compact"/>
      </w:pPr>
      <w:r>
        <w:rPr>
          <w:bCs/>
          <w:b/>
        </w:rPr>
        <w:t xml:space="preserve">Sustainable Aviation:</w:t>
      </w:r>
      <w:r>
        <w:t xml:space="preserve"> </w:t>
      </w:r>
      <w:r>
        <w:t xml:space="preserve">With global pressure to reduce carbon emissions, an Aerospace Engineer is increasingly tasked with researching and implementing sustainable aviation fuels (SAF) and electric propulsion systems tailored for regional aircraft.</w:t>
      </w:r>
    </w:p>
    <w:bookmarkEnd w:id="25"/>
    <w:bookmarkStart w:id="28" w:name="Xf59fdfb69c5a90085389a8b7c34618051c43f33"/>
    <w:p>
      <w:pPr>
        <w:pStyle w:val="Heading2"/>
      </w:pPr>
      <w:r>
        <w:t xml:space="preserve">4. Technological Innovations Driven by Local Engineering</w:t>
      </w:r>
    </w:p>
    <w:p>
      <w:pPr>
        <w:pStyle w:val="FirstParagraph"/>
      </w:pPr>
      <w:r>
        <w:t xml:space="preserve">Singapore Singapore has become a testbed for advanced aerospace technologies. An Aerospace Engineer plays a pivotal role in driving these innovations forward.</w:t>
      </w:r>
    </w:p>
    <w:bookmarkStart w:id="26" w:name="digital-twins-and-ai"/>
    <w:p>
      <w:pPr>
        <w:pStyle w:val="Heading3"/>
      </w:pPr>
      <w:r>
        <w:t xml:space="preserve">4.1 Digital Twins and AI</w:t>
      </w:r>
    </w:p>
    <w:p>
      <w:pPr>
        <w:pStyle w:val="FirstParagraph"/>
      </w:pPr>
      <w:r>
        <w:t xml:space="preserve">Innovations such as "Digital Twins"—virtual replicas of physical aircraft—are being actively developed by Aerospace Engineers in Singapore Singapore. These tools allow for simulation of wear and tear without risking actual aircraft parts. For an Aerospace Engineer, this means faster troubleshooting and more accurate life-cycle assessments.</w:t>
      </w:r>
    </w:p>
    <w:bookmarkEnd w:id="26"/>
    <w:bookmarkStart w:id="27" w:name="urban-air-mobility-uam"/>
    <w:p>
      <w:pPr>
        <w:pStyle w:val="Heading3"/>
      </w:pPr>
      <w:r>
        <w:t xml:space="preserve">4.2 Urban Air Mobility (UAM)</w:t>
      </w:r>
    </w:p>
    <w:p>
      <w:pPr>
        <w:pStyle w:val="FirstParagraph"/>
      </w:pPr>
      <w:r>
        <w:t xml:space="preserve">The future of transport in dense cities like Singapore Singapore involves Urban Air Mobility. An Aerospace Engineer is currently designing vertical take-off and landing (VTOL) vehicles that can navigate the airspace above skyscrapers safely. This requires solving complex noise reduction and battery management challenges specific to the urban environment.</w:t>
      </w:r>
    </w:p>
    <w:bookmarkEnd w:id="27"/>
    <w:bookmarkEnd w:id="28"/>
    <w:bookmarkStart w:id="29" w:name="challenges-faced-by-aerospace-engineers"/>
    <w:p>
      <w:pPr>
        <w:pStyle w:val="Heading2"/>
      </w:pPr>
      <w:r>
        <w:t xml:space="preserve">5. Challenges Faced by Aerospace Engineers</w:t>
      </w:r>
    </w:p>
    <w:p>
      <w:pPr>
        <w:pStyle w:val="FirstParagraph"/>
      </w:pPr>
      <w:r>
        <w:t xml:space="preserve">Despite the opportunities, an Aerospace Engineer faces distinct hurdles. The rapid pace of technological change requires continuous upskilling. Furthermore, competition for top talent in Singapore Singapore is fierce, with multinational corporations vying for skilled professionals.</w:t>
      </w:r>
    </w:p>
    <w:p>
      <w:pPr>
        <w:pStyle w:val="BodyText"/>
      </w:pPr>
      <w:r>
        <w:t xml:space="preserve">Additionally, supply chain vulnerabilities affect all aerospace operations. An Aerospace Engineer must develop resilient strategies to source components despite global disruptions, ensuring that maintenance schedules in Singapore Singapore are not compromised.</w:t>
      </w:r>
    </w:p>
    <w:bookmarkEnd w:id="29"/>
    <w:bookmarkStart w:id="30" w:name="future-outlook-and-conclusion"/>
    <w:p>
      <w:pPr>
        <w:pStyle w:val="Heading2"/>
      </w:pPr>
      <w:r>
        <w:t xml:space="preserve">6. Future Outlook and Conclusion</w:t>
      </w:r>
    </w:p>
    <w:p>
      <w:pPr>
        <w:pStyle w:val="FirstParagraph"/>
      </w:pPr>
      <w:r>
        <w:t xml:space="preserve">The future of the Aerospace Engineer in Singapore Singapore is bright but demanding. As the city-state aims to become a global center for green aviation, the scope of work will continue to expand. An Aerospace Engineer will need to bridge the gap between traditional mechanical engineering and modern software development.</w:t>
      </w:r>
    </w:p>
    <w:p>
      <w:pPr>
        <w:pStyle w:val="BodyText"/>
      </w:pPr>
      <w:r>
        <w:t xml:space="preserve">In conclusion, this paper highlights that an Aerospace Engineer in Singapore Singapore is at the forefront of aviation innovation. The combination of strict regulatory environments, limited physical space, and high technological adoption creates a unique professional ecosystem. To maintain its status as a leading aviation hub, Singapore Singapore must continue to invest in training and supporting its Aerospace Engineers. By doing so, the nation ensures that it remains competitive in the global aerospace industry.</w:t>
      </w:r>
    </w:p>
    <w:p>
      <w:pPr>
        <w:pStyle w:val="BodyText"/>
      </w:pPr>
      <w:r>
        <w:t xml:space="preserve">It is imperative that stakeholders recognize the value of an Aerospace Engineer not just as a technical role, but as a driver of national economic growth and technological sovereignty. The contributions of these professionals are vital to the safety, efficiency, and sustainability of aviation in Singapore Singapore for decades to come.</w:t>
      </w:r>
    </w:p>
    <w:bookmarkEnd w:id="30"/>
    <w:bookmarkStart w:id="31" w:name="references"/>
    <w:p>
      <w:pPr>
        <w:pStyle w:val="Heading2"/>
      </w:pPr>
      <w:r>
        <w:t xml:space="preserve">References</w:t>
      </w:r>
    </w:p>
    <w:p>
      <w:pPr>
        <w:numPr>
          <w:ilvl w:val="0"/>
          <w:numId w:val="1002"/>
        </w:numPr>
        <w:pStyle w:val="Compact"/>
      </w:pPr>
      <w:r>
        <w:t xml:space="preserve">Civil Aviation Authority of Singapore (CAAS). (2023). *Aviation Industry Development Plan*. Singapore Singapore.</w:t>
      </w:r>
    </w:p>
    <w:p>
      <w:pPr>
        <w:numPr>
          <w:ilvl w:val="0"/>
          <w:numId w:val="1002"/>
        </w:numPr>
        <w:pStyle w:val="Compact"/>
      </w:pPr>
      <w:r>
        <w:t xml:space="preserve">Singapore Aerospace Cluster. (2024). *Trends in MRO and Advanced Manufacturing*. Journal of Asian Aerospace Engineering.</w:t>
      </w:r>
    </w:p>
    <w:p>
      <w:pPr>
        <w:numPr>
          <w:ilvl w:val="0"/>
          <w:numId w:val="1002"/>
        </w:numPr>
        <w:pStyle w:val="Compact"/>
      </w:pPr>
      <w:r>
        <w:t xml:space="preserve">Zhang, L., &amp; Tan, K. (2023). "Digital Twins in Urban Air Mobility: A Case Study for Singapore." *International Conference on Aerospace Systems*, Singapore Singapore.</w:t>
      </w:r>
    </w:p>
    <w:p>
      <w:pPr>
        <w:numPr>
          <w:ilvl w:val="0"/>
          <w:numId w:val="1002"/>
        </w:numPr>
        <w:pStyle w:val="Compact"/>
      </w:pPr>
      <w:r>
        <w:t xml:space="preserve">National Research Foundation. (2024). *Green Aviation Technologies Roadmap*. Ministry of Trade and Industry, Singapore.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 Singapore Singapore: Innovating the Future of Aviation</dc:title>
  <dc:creator/>
  <dc:language>en</dc:language>
  <cp:keywords/>
  <dcterms:created xsi:type="dcterms:W3CDTF">2026-07-29T21:06:56Z</dcterms:created>
  <dcterms:modified xsi:type="dcterms:W3CDTF">2026-07-29T21:06:56Z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