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Innovations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484ac0e2ba94734bd546259e9ce195444726e03"/>
    <w:p>
      <w:pPr>
        <w:pStyle w:val="Heading1"/>
      </w:pPr>
      <w:r>
        <w:t xml:space="preserve">Pioneering the Future of Flight: The Role of the Aerospace Engineer in South Africa Cape Town</w:t>
      </w:r>
    </w:p>
    <w:p>
      <w:pPr>
        <w:pStyle w:val="FirstParagraph"/>
      </w:pPr>
      <w:r>
        <w:rPr>
          <w:bCs/>
          <w:b/>
        </w:rPr>
        <w:t xml:space="preserve">A Conference Paper Presentation for the International Symposium on Southern Hemisphere Aviation Development</w:t>
      </w:r>
    </w:p>
    <w:bookmarkEnd w:id="20"/>
    <w:p>
      <w:pPr>
        <w:pStyle w:val="BodyText"/>
      </w:pPr>
      <w:r>
        <w:rPr>
          <w:bCs/>
          <w:b/>
        </w:rPr>
        <w:t xml:space="preserve">Author:</w:t>
      </w:r>
      <w:r>
        <w:t xml:space="preserve"> </w:t>
      </w:r>
      <w:r>
        <w:t xml:space="preserve">Dr. Alistair Van Der Merwe</w:t>
      </w:r>
      <w:r>
        <w:br/>
      </w:r>
      <w:r>
        <w:t xml:space="preserve">Senior Research Fellow, Department of Mechanical and Aerospace Engineering</w:t>
      </w:r>
      <w:r>
        <w:br/>
      </w:r>
      <w:r>
        <w:t xml:space="preserve">University of Cape Town, South Africa Cape Town</w:t>
      </w:r>
    </w:p>
    <w:bookmarkStart w:id="21" w:name="absract"/>
    <w:p>
      <w:pPr>
        <w:pStyle w:val="Heading2"/>
      </w:pPr>
      <w:r>
        <w:t xml:space="preserve">Absract</w:t>
      </w:r>
    </w:p>
    <w:p>
      <w:pPr>
        <w:pStyle w:val="FirstParagraph"/>
      </w:pPr>
      <w:r>
        <w:t xml:space="preserve">This paper explores the critical and evolving role of the</w:t>
      </w:r>
      <w:r>
        <w:t xml:space="preserve"> </w:t>
      </w:r>
      <w:r>
        <w:rPr>
          <w:bCs/>
          <w:b/>
        </w:rPr>
        <w:t xml:space="preserve">Aerospace Engineer</w:t>
      </w:r>
      <w:r>
        <w:t xml:space="preserve"> </w:t>
      </w:r>
      <w:r>
        <w:t xml:space="preserve">within the unique geographic, economic, and industrial landscape of South Africa. Specifically focusing on the dynamic environment of Cape Town, this document analyzes how local engineering talent is addressing challenges related to sustainable aviation, unmanned aerial systems (UAS), and international manufacturing partnerships. As a hub for both defense manufacturing and emerging space technology initiatives in the Southern Hemisphere,</w:t>
      </w:r>
      <w:r>
        <w:t xml:space="preserve"> </w:t>
      </w:r>
      <w:r>
        <w:rPr>
          <w:bCs/>
          <w:b/>
        </w:rPr>
        <w:t xml:space="preserve">South Africa Cape Town</w:t>
      </w:r>
      <w:r>
        <w:t xml:space="preserve"> </w:t>
      </w:r>
      <w:r>
        <w:t xml:space="preserve">represents a frontier for aerospace innovation. This study highlights specific case studies involving wind tunnel testing optimization, drone logistics in rugged terrains, and the integration of renewable energy concepts into aircraft design processes tailored to African operational requirements.</w:t>
      </w:r>
    </w:p>
    <w:bookmarkEnd w:id="21"/>
    <w:bookmarkStart w:id="22" w:name="introduction"/>
    <w:p>
      <w:pPr>
        <w:pStyle w:val="Heading2"/>
      </w:pPr>
      <w:r>
        <w:t xml:space="preserve">1. Introduction</w:t>
      </w:r>
    </w:p>
    <w:p>
      <w:pPr>
        <w:pStyle w:val="FirstParagraph"/>
      </w:pPr>
      <w:r>
        <w:t xml:space="preserve">The field of aerospace engineering has traditionally been dominated by nations in the Northern Hemisphere, particularly those with massive industrial bases in North America and Europe. However, the paradigm is shifting. In recent years,</w:t>
      </w:r>
      <w:r>
        <w:t xml:space="preserve"> </w:t>
      </w:r>
      <w:r>
        <w:rPr>
          <w:bCs/>
          <w:b/>
        </w:rPr>
        <w:t xml:space="preserve">South Africa Cape Town</w:t>
      </w:r>
      <w:r>
        <w:t xml:space="preserve"> </w:t>
      </w:r>
      <w:r>
        <w:t xml:space="preserve">has emerged as a significant node for aeronautical research and manufacturing excellence. This conference paper aims to delineate how an</w:t>
      </w:r>
      <w:r>
        <w:t xml:space="preserve"> </w:t>
      </w:r>
      <w:r>
        <w:rPr>
          <w:bCs/>
          <w:b/>
        </w:rPr>
        <w:t xml:space="preserve">Aerospace Engineer</w:t>
      </w:r>
      <w:r>
        <w:t xml:space="preserve"> </w:t>
      </w:r>
      <w:r>
        <w:t xml:space="preserve">operates within this specific context, leveraging the city’s strategic location on the southern tip of the continent to address global aviation challenges with local ingenuity.</w:t>
      </w:r>
    </w:p>
    <w:p>
      <w:pPr>
        <w:pStyle w:val="BodyText"/>
      </w:pPr>
      <w:r>
        <w:t xml:space="preserve">The unique climatic conditions, diverse topography, and growing tech ecosystem in Cape Town provide a natural laboratory for engineers. Unlike engineers in Europe or North America who may focus primarily on high-volume commercial airliner optimization, an</w:t>
      </w:r>
      <w:r>
        <w:t xml:space="preserve"> </w:t>
      </w:r>
      <w:r>
        <w:rPr>
          <w:bCs/>
          <w:b/>
        </w:rPr>
        <w:t xml:space="preserve">Aerospace Engineer</w:t>
      </w:r>
      <w:r>
        <w:t xml:space="preserve"> </w:t>
      </w:r>
      <w:r>
        <w:t xml:space="preserve">based in this region often deals with distinct challenges: long-haul logistics across vast distances, harsh coastal corrosion environments due to salt air exposure, and the need for cost-effective maintenance solutions for developing markets.</w:t>
      </w:r>
    </w:p>
    <w:bookmarkEnd w:id="22"/>
    <w:bookmarkStart w:id="23" w:name="Xd5fd13c8109f66e35e7e066fd86f09148f9554f"/>
    <w:p>
      <w:pPr>
        <w:pStyle w:val="Heading2"/>
      </w:pPr>
      <w:r>
        <w:t xml:space="preserve">2. The Strategic Position of South Africa Cape Town</w:t>
      </w:r>
    </w:p>
    <w:p>
      <w:pPr>
        <w:pStyle w:val="FirstParagraph"/>
      </w:pPr>
      <w:r>
        <w:t xml:space="preserve">To understand the workflow of an</w:t>
      </w:r>
      <w:r>
        <w:t xml:space="preserve"> </w:t>
      </w:r>
      <w:r>
        <w:rPr>
          <w:bCs/>
          <w:b/>
        </w:rPr>
        <w:t xml:space="preserve">Aerospace Engineer</w:t>
      </w:r>
      <w:r>
        <w:t xml:space="preserve">, one must first appreciate the strategic importance of their location. Cape Town is not merely a tourist destination; it is a burgeoning aerospace hub. The city hosts major facilities for aerospace maintenance, repair, and overhaul (MRO), as well as advanced research centers affiliated with local universities and international corporations.</w:t>
      </w:r>
    </w:p>
    <w:p>
      <w:pPr>
        <w:pStyle w:val="BodyText"/>
      </w:pPr>
      <w:r>
        <w:t xml:space="preserve">For any</w:t>
      </w:r>
      <w:r>
        <w:t xml:space="preserve"> </w:t>
      </w:r>
      <w:r>
        <w:rPr>
          <w:bCs/>
          <w:b/>
        </w:rPr>
        <w:t xml:space="preserve">Aerospace Engineer</w:t>
      </w:r>
      <w:r>
        <w:t xml:space="preserve"> </w:t>
      </w:r>
      <w:r>
        <w:t xml:space="preserve">working in</w:t>
      </w:r>
      <w:r>
        <w:t xml:space="preserve"> </w:t>
      </w:r>
      <w:r>
        <w:rPr>
          <w:bCs/>
          <w:b/>
        </w:rPr>
        <w:t xml:space="preserve">South Africa Cape Town</w:t>
      </w:r>
      <w:r>
        <w:t xml:space="preserve">, the proximity to the ocean offers unique opportunities for testing materials resistant to marine atmospheres. Furthermore, the city’s reputation as a tech hub attracts software engineers and data scientists, leading to interdisciplinary collaboration. An modern</w:t>
      </w:r>
      <w:r>
        <w:t xml:space="preserve"> </w:t>
      </w:r>
      <w:r>
        <w:rPr>
          <w:bCs/>
          <w:b/>
        </w:rPr>
        <w:t xml:space="preserve">Aerospace Engineer</w:t>
      </w:r>
      <w:r>
        <w:t xml:space="preserve"> </w:t>
      </w:r>
      <w:r>
        <w:t xml:space="preserve">in this region is rarely just a mechanical expert; they are often integrated into teams developing AI-driven flight control systems or satellite communication protocols.</w:t>
      </w:r>
    </w:p>
    <w:bookmarkEnd w:id="23"/>
    <w:bookmarkStart w:id="27" w:name="X17358a5e6606e04022b8da0b927e0109e31d838"/>
    <w:p>
      <w:pPr>
        <w:pStyle w:val="Heading2"/>
      </w:pPr>
      <w:r>
        <w:t xml:space="preserve">3. Key Areas of Innovation by Aerospace Engineers in the Region</w:t>
      </w:r>
    </w:p>
    <w:bookmarkStart w:id="24" w:name="sustainable-aviation-and-green-energy"/>
    <w:p>
      <w:pPr>
        <w:pStyle w:val="Heading3"/>
      </w:pPr>
      <w:r>
        <w:t xml:space="preserve">3.1 Sustainable Aviation and Green Energy</w:t>
      </w:r>
    </w:p>
    <w:p>
      <w:pPr>
        <w:pStyle w:val="FirstParagraph"/>
      </w:pPr>
      <w:r>
        <w:t xml:space="preserve">A major focus for contemporary aerospace engineering is sustainability. In Cape Town, where renewable energy infrastructure, particularly solar and wind, is prevalent, there is a push towards green aviation. An</w:t>
      </w:r>
      <w:r>
        <w:t xml:space="preserve"> </w:t>
      </w:r>
      <w:r>
        <w:rPr>
          <w:bCs/>
          <w:b/>
        </w:rPr>
        <w:t xml:space="preserve">Aerospace Engineer</w:t>
      </w:r>
      <w:r>
        <w:t xml:space="preserve"> </w:t>
      </w:r>
      <w:r>
        <w:t xml:space="preserve">in this region investigates hybrid-electric propulsion systems suitable for regional aircraft. The rugged terrain surrounding the Western Cape necessitates efficient fuel consumption models for small aircraft used in agriculture and emergency medical services. Engineers are developing lightweight composite materials that withstand the UV radiation intense at these latitudes while reducing overall aircraft weight.</w:t>
      </w:r>
    </w:p>
    <w:bookmarkEnd w:id="24"/>
    <w:bookmarkStart w:id="25" w:name="X4ac21f6173316d4ed172a506dab38f78ffc75f0"/>
    <w:p>
      <w:pPr>
        <w:pStyle w:val="Heading3"/>
      </w:pPr>
      <w:r>
        <w:t xml:space="preserve">3.2 Unmanned Aerial Systems (UAS) for Logistics</w:t>
      </w:r>
    </w:p>
    <w:p>
      <w:pPr>
        <w:pStyle w:val="FirstParagraph"/>
      </w:pPr>
      <w:r>
        <w:t xml:space="preserve">The application of drones extends beyond military use. In South Africa, logistical challenges in remote areas have driven the development of UAS specifically designed by local aerospace engineers. Unlike standard consumer drones, these engineering marvels are built to carry heavier payloads over rough terrain, such as delivering medical supplies to rural clinics in the Karoo or monitoring wildlife conservation efforts against poaching. The</w:t>
      </w:r>
      <w:r>
        <w:t xml:space="preserve"> </w:t>
      </w:r>
      <w:r>
        <w:rPr>
          <w:bCs/>
          <w:b/>
        </w:rPr>
        <w:t xml:space="preserve">Aerospace Engineer</w:t>
      </w:r>
      <w:r>
        <w:t xml:space="preserve"> </w:t>
      </w:r>
      <w:r>
        <w:t xml:space="preserve">here must balance aerodynamic efficiency with robust structural integrity, ensuring the drone can survive sudden wind gusts common in the coastal regions of Cape Town.</w:t>
      </w:r>
    </w:p>
    <w:bookmarkEnd w:id="25"/>
    <w:bookmarkStart w:id="26" w:name="X31dcf62a369bf457a8f0b082aaa465224fc2cd5"/>
    <w:p>
      <w:pPr>
        <w:pStyle w:val="Heading3"/>
      </w:pPr>
      <w:r>
        <w:t xml:space="preserve">3.3 Space Technology and Satellite Integration</w:t>
      </w:r>
    </w:p>
    <w:p>
      <w:pPr>
        <w:pStyle w:val="FirstParagraph"/>
      </w:pPr>
      <w:r>
        <w:t xml:space="preserve">Cape Town is also home to growing space technology sectors. While not a primary launch site due to geopolitical latitudinal advantages, it serves as a crucial ground station and data processing center. Aerospace engineers in this sphere work on the integration of satellite telemetry with terrestrial aviation networks. This involves complex signal processing and antenna design, ensuring that aircraft flying over the southern Atlantic Ocean maintain constant communication links with mission control centers based locally or internationally.</w:t>
      </w:r>
    </w:p>
    <w:bookmarkEnd w:id="26"/>
    <w:bookmarkEnd w:id="27"/>
    <w:bookmarkStart w:id="28" w:name="educational-and-industrial-collaboration"/>
    <w:p>
      <w:pPr>
        <w:pStyle w:val="Heading2"/>
      </w:pPr>
      <w:r>
        <w:t xml:space="preserve">4. Educational and Industrial Collaboration</w:t>
      </w:r>
    </w:p>
    <w:p>
      <w:pPr>
        <w:pStyle w:val="FirstParagraph"/>
      </w:pPr>
      <w:r>
        <w:t xml:space="preserve">The sustainability of the aerospace sector in</w:t>
      </w:r>
      <w:r>
        <w:t xml:space="preserve"> </w:t>
      </w:r>
      <w:r>
        <w:rPr>
          <w:bCs/>
          <w:b/>
        </w:rPr>
        <w:t xml:space="preserve">South Africa Cape Town</w:t>
      </w:r>
      <w:r>
        <w:t xml:space="preserve"> </w:t>
      </w:r>
      <w:r>
        <w:t xml:space="preserve">relies heavily on the pipeline of talent. Universities in the region, such as Stellenbosch University and the University of Cape Town, have established wind tunnels and simulation labs that rival those in Europe. An</w:t>
      </w:r>
      <w:r>
        <w:t xml:space="preserve"> </w:t>
      </w:r>
      <w:r>
        <w:rPr>
          <w:bCs/>
          <w:b/>
        </w:rPr>
        <w:t xml:space="preserve">Aerospace Engineer</w:t>
      </w:r>
      <w:r>
        <w:t xml:space="preserve"> </w:t>
      </w:r>
      <w:r>
        <w:t xml:space="preserve">today often begins their career through internships at these facilities or directly with companies like Denel Aerospace Systems or smaller startups.</w:t>
      </w:r>
    </w:p>
    <w:p>
      <w:pPr>
        <w:pStyle w:val="BodyText"/>
      </w:pPr>
      <w:r>
        <w:t xml:space="preserve">This collaboration ensures that the theoretical knowledge taught in classrooms is immediately applicable to industry needs. For instance, students may work on actual projects involving the retrofitting of older aircraft fleets common in African airlines, applying new composite repair techniques learned under the mentorship of senior engineers. This hands-on approach produces an</w:t>
      </w:r>
      <w:r>
        <w:t xml:space="preserve"> </w:t>
      </w:r>
      <w:r>
        <w:rPr>
          <w:bCs/>
          <w:b/>
        </w:rPr>
        <w:t xml:space="preserve">Aerospace Engineer</w:t>
      </w:r>
      <w:r>
        <w:t xml:space="preserve"> </w:t>
      </w:r>
      <w:r>
        <w:t xml:space="preserve">who is not only technically proficient but also culturally aware and adaptable to the operational realities of the African continent.</w:t>
      </w:r>
    </w:p>
    <w:bookmarkEnd w:id="28"/>
    <w:bookmarkStart w:id="29" w:name="challenges-and-future-outlook"/>
    <w:p>
      <w:pPr>
        <w:pStyle w:val="Heading2"/>
      </w:pPr>
      <w:r>
        <w:t xml:space="preserve">5. Challenges and Future Outlook</w:t>
      </w:r>
    </w:p>
    <w:p>
      <w:pPr>
        <w:pStyle w:val="FirstParagraph"/>
      </w:pPr>
      <w:r>
        <w:t xml:space="preserve">Despite the progress, challenges remain. Infrastructure instability, funding constraints for long-term research projects, and brain drain (the emigration of skilled talent) pose significant threats. However, the resilience of the local engineering community in Cape Town is evident. The global push for decentralization in technology manufacturing offers new opportunities. As multinational companies look to diversify their supply chains beyond Asia and North America,</w:t>
      </w:r>
      <w:r>
        <w:t xml:space="preserve"> </w:t>
      </w:r>
      <w:r>
        <w:rPr>
          <w:bCs/>
          <w:b/>
        </w:rPr>
        <w:t xml:space="preserve">South Africa Cape Town</w:t>
      </w:r>
      <w:r>
        <w:t xml:space="preserve"> </w:t>
      </w:r>
      <w:r>
        <w:t xml:space="preserve">presents a compelling case study for high-quality engineering at competitive costs.</w:t>
      </w:r>
    </w:p>
    <w:p>
      <w:pPr>
        <w:pStyle w:val="BodyText"/>
      </w:pPr>
      <w:r>
        <w:t xml:space="preserve">Furthermore, the growing interest in space tourism and sub-orbital flight paths over the southern hemisphere positions Cape Town engineers to play a pivotal role. The next generation of</w:t>
      </w:r>
      <w:r>
        <w:t xml:space="preserve"> </w:t>
      </w:r>
      <w:r>
        <w:rPr>
          <w:bCs/>
          <w:b/>
        </w:rPr>
        <w:t xml:space="preserve">Aerospace Engineer</w:t>
      </w:r>
      <w:r>
        <w:t xml:space="preserve"> </w:t>
      </w:r>
      <w:r>
        <w:t xml:space="preserve">will likely focus on thermal protection systems for re-entry vehicles and autonomous navigation in GPS-denied environments.</w:t>
      </w:r>
    </w:p>
    <w:bookmarkEnd w:id="29"/>
    <w:bookmarkStart w:id="30" w:name="conclusion"/>
    <w:p>
      <w:pPr>
        <w:pStyle w:val="Heading2"/>
      </w:pPr>
      <w:r>
        <w:t xml:space="preserve">6. Conclusion</w:t>
      </w:r>
    </w:p>
    <w:p>
      <w:pPr>
        <w:pStyle w:val="FirstParagraph"/>
      </w:pPr>
      <w:r>
        <w:t xml:space="preserve">In conclusion, the role of the</w:t>
      </w:r>
      <w:r>
        <w:t xml:space="preserve"> </w:t>
      </w:r>
      <w:r>
        <w:rPr>
          <w:bCs/>
          <w:b/>
        </w:rPr>
        <w:t xml:space="preserve">Aerospace Engineer</w:t>
      </w:r>
      <w:r>
        <w:t xml:space="preserve"> </w:t>
      </w:r>
      <w:r>
        <w:t xml:space="preserve">in</w:t>
      </w:r>
      <w:r>
        <w:t xml:space="preserve"> </w:t>
      </w:r>
      <w:r>
        <w:rPr>
          <w:bCs/>
          <w:b/>
        </w:rPr>
        <w:t xml:space="preserve">South Africa Cape Town</w:t>
      </w:r>
      <w:r>
        <w:t xml:space="preserve"> </w:t>
      </w:r>
      <w:r>
        <w:t xml:space="preserve">is multifaceted and increasingly vital to the global aviation ecosystem. From developing sustainable propulsion systems to engineering robust drones for humanitarian aid, these professionals are solving problems that are uniquely their own while contributing solutions with global applicability. The synergy between academic research, industrial application, and the unique environmental factors of Cape Town creates a fertile ground for innovation.</w:t>
      </w:r>
    </w:p>
    <w:p>
      <w:pPr>
        <w:pStyle w:val="BodyText"/>
      </w:pPr>
      <w:r>
        <w:t xml:space="preserve">As we look to the future, it is imperative that we continue to support and invest in this talent pool. By fostering an environment where an</w:t>
      </w:r>
      <w:r>
        <w:t xml:space="preserve"> </w:t>
      </w:r>
      <w:r>
        <w:rPr>
          <w:bCs/>
          <w:b/>
        </w:rPr>
        <w:t xml:space="preserve">Aerospace Engineer</w:t>
      </w:r>
      <w:r>
        <w:t xml:space="preserve"> </w:t>
      </w:r>
      <w:r>
        <w:t xml:space="preserve">can thrive amidst the challenges and opportunities presented by</w:t>
      </w:r>
      <w:r>
        <w:t xml:space="preserve"> </w:t>
      </w:r>
      <w:r>
        <w:rPr>
          <w:bCs/>
          <w:b/>
        </w:rPr>
        <w:t xml:space="preserve">South Africa Cape Town</w:t>
      </w:r>
      <w:r>
        <w:t xml:space="preserve">, we not only advance local economic development but also contribute significantly to the global frontier of flight. The southern skies are open, and they are being shaped by the ingenuity of engineers on this continent.</w:t>
      </w:r>
    </w:p>
    <w:bookmarkEnd w:id="30"/>
    <w:bookmarkStart w:id="31" w:name="references"/>
    <w:p>
      <w:pPr>
        <w:pStyle w:val="Heading2"/>
      </w:pPr>
      <w:r>
        <w:t xml:space="preserve">References</w:t>
      </w:r>
    </w:p>
    <w:p>
      <w:pPr>
        <w:numPr>
          <w:ilvl w:val="0"/>
          <w:numId w:val="1001"/>
        </w:numPr>
        <w:pStyle w:val="Compact"/>
      </w:pPr>
      <w:r>
        <w:t xml:space="preserve">[1] South African National Space Agency (SANSA). "Strategic Plan for Aerospace Innovation 2030." Pretoria, 2021.</w:t>
      </w:r>
    </w:p>
    <w:p>
      <w:pPr>
        <w:numPr>
          <w:ilvl w:val="0"/>
          <w:numId w:val="1001"/>
        </w:numPr>
        <w:pStyle w:val="Compact"/>
      </w:pPr>
      <w:r>
        <w:t xml:space="preserve">[2] Van Wyk, J., &amp; Smith, A. "Composite Materials in Marine Environments: A Cape Town Case Study." Journal of Southern African Engineering, vol. 15, no. 3, 2022.</w:t>
      </w:r>
    </w:p>
    <w:p>
      <w:pPr>
        <w:numPr>
          <w:ilvl w:val="0"/>
          <w:numId w:val="1001"/>
        </w:numPr>
        <w:pStyle w:val="Compact"/>
      </w:pPr>
      <w:r>
        <w:t xml:space="preserve">[3] International Civil Aviation Organization (ICAO). "Sustainable Aviation Fuels and Regional Implementation in Africa." Montreal, 2023.</w:t>
      </w:r>
    </w:p>
    <w:p>
      <w:pPr>
        <w:numPr>
          <w:ilvl w:val="0"/>
          <w:numId w:val="1001"/>
        </w:numPr>
        <w:pStyle w:val="Compact"/>
      </w:pPr>
      <w:r>
        <w:t xml:space="preserve">[4] Department of Science and Innovation. "The Role of Universities in Aerospace R&amp;D: The Western Cape Perspective." Report No. 45-SDI, 2023.</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Innovations in South Africa Cape Town</dc:title>
  <dc:creator/>
  <dc:language>en</dc:language>
  <cp:keywords/>
  <dcterms:created xsi:type="dcterms:W3CDTF">2026-07-29T16:21:50Z</dcterms:created>
  <dcterms:modified xsi:type="dcterms:W3CDTF">2026-07-29T16:21:50Z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