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Pioneering</w:t>
      </w:r>
      <w:r>
        <w:t xml:space="preserve"> </w:t>
      </w:r>
      <w:r>
        <w:t xml:space="preserve">Innovation</w:t>
      </w:r>
      <w:r>
        <w:t xml:space="preserve"> </w:t>
      </w:r>
      <w:r>
        <w:t xml:space="preserve">in</w:t>
      </w:r>
      <w:r>
        <w:t xml:space="preserve"> </w:t>
      </w:r>
      <w:r>
        <w:t xml:space="preserve">Spain</w:t>
      </w:r>
      <w:r>
        <w:t xml:space="preserve"> </w:t>
      </w:r>
      <w:r>
        <w:t xml:space="preserve">Valencia</w:t>
      </w:r>
    </w:p>
    <w:bookmarkStart w:id="20" w:name="X72be33091152c35e35143732875c3999198d2b9"/>
    <w:p>
      <w:pPr>
        <w:pStyle w:val="Heading1"/>
      </w:pPr>
      <w:r>
        <w:t xml:space="preserve">The Horizon Beyond the Sky: The Strategic Role of the Aerospace Engineer in Spain Valencia</w:t>
      </w:r>
    </w:p>
    <w:p>
      <w:pPr>
        <w:pStyle w:val="FirstParagraph"/>
      </w:pPr>
      <w:r>
        <w:t xml:space="preserve">Presented at the International Conference on Advanced Engineering Technologies</w:t>
      </w:r>
      <w:r>
        <w:br/>
      </w:r>
      <w:r>
        <w:t xml:space="preserve">Location: Valencia, Spain</w:t>
      </w:r>
      <w:r>
        <w:br/>
      </w:r>
      <w:r>
        <w:t xml:space="preserve">Date: October 2023</w:t>
      </w:r>
    </w:p>
    <w:p>
      <w:pPr>
        <w:pStyle w:val="BodyText"/>
      </w:pPr>
      <w:r>
        <w:rPr>
          <w:bCs/>
          <w:b/>
        </w:rPr>
        <w:t xml:space="preserve">Abstract:</w:t>
      </w:r>
    </w:p>
    <w:p>
      <w:pPr>
        <w:pStyle w:val="BodyText"/>
      </w:pPr>
      <w:r>
        <w:t xml:space="preserve">This paper examines the evolving landscape of aerospace engineering within Europe, with a specific focus on the vibrant technological hub of Spain Valencia. As global aviation trends shift toward sustainability, digitalization, and supersonic travel, the role of the Aerospace Engineer has transcended traditional mechanical design to encompass complex systems integration and environmental stewardship. This document explores how Spain Valencia serves as a critical nexus for aerospace innovation in Europe, driven by a robust ecosystem of research institutes such as INESCOP and IMDEA Energy, alongside major industrial players. We analyze the multidisciplinary competencies required of modern Aerospace Engineers, the unique advantages offered by the geographic and economic context of Spain Valencia, and future projections for sustainable aviation technologies.</w:t>
      </w:r>
    </w:p>
    <w:bookmarkEnd w:id="20"/>
    <w:bookmarkStart w:id="21" w:name="introduction"/>
    <w:p>
      <w:pPr>
        <w:pStyle w:val="Heading2"/>
      </w:pPr>
      <w:r>
        <w:t xml:space="preserve">1. Introduction</w:t>
      </w:r>
    </w:p>
    <w:p>
      <w:pPr>
        <w:pStyle w:val="FirstParagraph"/>
      </w:pPr>
      <w:r>
        <w:t xml:space="preserve">The aerospace industry stands as one of humanity's most complex engineering endeavors, requiring a synthesis of aerodynamics, materials science, propulsion systems, and digital intelligence. In recent years, the demand for high-caliber professionals has surged globally. However,</w:t>
      </w:r>
      <w:r>
        <w:rPr>
          <w:bCs/>
          <w:b/>
        </w:rPr>
        <w:t xml:space="preserve">Aerospace Engineer</w:t>
      </w:r>
      <w:r>
        <w:t xml:space="preserve">roles are no longer confined to isolated design tasks; they require holistic system thinking capable of addressing climate change mandates and digital transformation.</w:t>
      </w:r>
    </w:p>
    <w:p>
      <w:pPr>
        <w:pStyle w:val="BodyText"/>
      </w:pPr>
      <w:r>
        <w:t xml:space="preserve">In this context, Europe is witnessing a resurgence in aerospace manufacturing capabilities, with Spain emerging as a pivotal player. Specifically, the region of</w:t>
      </w:r>
      <w:r>
        <w:t xml:space="preserve"> </w:t>
      </w:r>
      <w:r>
        <w:rPr>
          <w:bCs/>
          <w:b/>
        </w:rPr>
        <w:t xml:space="preserve">Spain Valencia</w:t>
      </w:r>
      <w:r>
        <w:t xml:space="preserve"> </w:t>
      </w:r>
      <w:r>
        <w:t xml:space="preserve">has cultivated an innovative ecosystem that bridges academic research with industrial application. This paper argues that the unique combination of technical expertise and regional support in Spain Valencia positions it as a future leader in sustainable aerospace technologies.</w:t>
      </w:r>
    </w:p>
    <w:bookmarkEnd w:id="21"/>
    <w:bookmarkStart w:id="22" w:name="Xe2796870885806d1f6623fad397e27f059996de"/>
    <w:p>
      <w:pPr>
        <w:pStyle w:val="Heading2"/>
      </w:pPr>
      <w:r>
        <w:t xml:space="preserve">2. The Modern Aerospace Engineer: A Multidisciplinary Necessity</w:t>
      </w:r>
    </w:p>
    <w:p>
      <w:pPr>
        <w:pStyle w:val="FirstParagraph"/>
      </w:pPr>
      <w:r>
        <w:t xml:space="preserve">The contemporary definition of an</w:t>
      </w:r>
      <w:r>
        <w:t xml:space="preserve"> </w:t>
      </w:r>
      <w:r>
        <w:rPr>
          <w:bCs/>
          <w:b/>
        </w:rPr>
        <w:t xml:space="preserve">Aerospace Engineer</w:t>
      </w:r>
      <w:r>
        <w:t xml:space="preserve"> </w:t>
      </w:r>
      <w:r>
        <w:t xml:space="preserve">has expanded significantly. While traditional roles focused on structural integrity and flight dynamics, today’s engineers must integrate artificial intelligence for predictive maintenance, utilize composite materials to reduce weight and fuel consumption, and design systems that comply with stringent environmental regulations.</w:t>
      </w:r>
    </w:p>
    <w:p>
      <w:pPr>
        <w:pStyle w:val="BlockText"/>
      </w:pPr>
      <w:r>
        <w:t xml:space="preserve">"The future of flight is not just about getting there faster; it is about getting there cleaner. The Aerospace Engineer is the architect of this new era."</w:t>
      </w:r>
    </w:p>
    <w:p>
      <w:pPr>
        <w:pStyle w:val="FirstParagraph"/>
      </w:pPr>
      <w:r>
        <w:t xml:space="preserve">This shift requires engineers to possess skills in data science, systems engineering, and sustainable design. In academic institutions across Europe, curricula are being updated to reflect these needs, emphasizing interdisciplinary collaboration. The engineer must be comfortable working with aerodynamicists who use fluid dynamics simulations alongside environmental scientists calculating carbon footprints.</w:t>
      </w:r>
    </w:p>
    <w:bookmarkEnd w:id="22"/>
    <w:bookmarkStart w:id="23" w:name="spain-valencia-as-an-aerospace-hub"/>
    <w:p>
      <w:pPr>
        <w:pStyle w:val="Heading2"/>
      </w:pPr>
      <w:r>
        <w:t xml:space="preserve">3. Spain Valencia as an Aerospace Hub</w:t>
      </w:r>
    </w:p>
    <w:p>
      <w:pPr>
        <w:pStyle w:val="FirstParagraph"/>
      </w:pPr>
      <w:r>
        <w:rPr>
          <w:bCs/>
          <w:b/>
        </w:rPr>
        <w:t xml:space="preserve">Spain Valencia</w:t>
      </w:r>
      <w:r>
        <w:t xml:space="preserve"> </w:t>
      </w:r>
      <w:r>
        <w:t xml:space="preserve">offers a compelling environment for aerospace development. Historically known for its agricultural output and maritime trade, the city has successfully pivoted toward high-tech industries over the last two decades. The region benefits from:</w:t>
      </w:r>
    </w:p>
    <w:p>
      <w:pPr>
        <w:numPr>
          <w:ilvl w:val="0"/>
          <w:numId w:val="1001"/>
        </w:numPr>
        <w:pStyle w:val="Compact"/>
      </w:pPr>
      <w:r>
        <w:rPr>
          <w:bCs/>
          <w:b/>
        </w:rPr>
        <w:t xml:space="preserve">Institutional Support:</w:t>
      </w:r>
      <w:r>
        <w:t xml:space="preserve"> </w:t>
      </w:r>
      <w:r>
        <w:t xml:space="preserve">Proximity to leading research centers such as the Polytechnic University of Valencia (UPV), which offers specialized degrees in aeronautical engineering and collaborates extensively with industry partners like Airbus.</w:t>
      </w:r>
    </w:p>
    <w:p>
      <w:pPr>
        <w:numPr>
          <w:ilvl w:val="0"/>
          <w:numId w:val="1001"/>
        </w:numPr>
        <w:pStyle w:val="Compact"/>
      </w:pPr>
      <w:r>
        <w:rPr>
          <w:bCs/>
          <w:b/>
        </w:rPr>
        <w:t xml:space="preserve">Tech Parks and Incubators:</w:t>
      </w:r>
      <w:r>
        <w:t xml:space="preserve"> </w:t>
      </w:r>
      <w:r>
        <w:t xml:space="preserve">The Valencia Tech Park fosters startups focused on unmanned aerial vehicles (UAVs) and satellite communications, providing a fertile ground for entrepreneurial Aerospace Engineers.</w:t>
      </w:r>
    </w:p>
    <w:p>
      <w:pPr>
        <w:numPr>
          <w:ilvl w:val="0"/>
          <w:numId w:val="1001"/>
        </w:numPr>
        <w:pStyle w:val="Compact"/>
      </w:pPr>
      <w:r>
        <w:rPr>
          <w:bCs/>
          <w:b/>
        </w:rPr>
        <w:t xml:space="preserve">Strategic Location:</w:t>
      </w:r>
      <w:r>
        <w:t xml:space="preserve"> </w:t>
      </w:r>
      <w:r>
        <w:t xml:space="preserve">Located on the Mediterranean coast,</w:t>
      </w:r>
      <w:r>
        <w:t xml:space="preserve"> </w:t>
      </w:r>
      <w:r>
        <w:rPr>
          <w:bCs/>
          <w:b/>
        </w:rPr>
        <w:t xml:space="preserve">Spain Valencia</w:t>
      </w:r>
      <w:r>
        <w:t xml:space="preserve"> </w:t>
      </w:r>
      <w:r>
        <w:t xml:space="preserve">provides ideal conditions for flight testing and maritime-related aerospace applications, including drone surveillance over sea routes.</w:t>
      </w:r>
    </w:p>
    <w:p>
      <w:pPr>
        <w:pStyle w:val="FirstParagraph"/>
      </w:pPr>
      <w:r>
        <w:t xml:space="preserve">The convergence of these factors makes Spain Valencia a strategic node in the European aerospace network. It is not merely a manufacturing site but an innovation center where ideas are tested, prototyped, and scaled.</w:t>
      </w:r>
    </w:p>
    <w:bookmarkEnd w:id="23"/>
    <w:bookmarkStart w:id="27" w:name="key-technological-frontiers"/>
    <w:p>
      <w:pPr>
        <w:pStyle w:val="Heading2"/>
      </w:pPr>
      <w:r>
        <w:t xml:space="preserve">4. Key Technological Frontiers</w:t>
      </w:r>
    </w:p>
    <w:p>
      <w:pPr>
        <w:pStyle w:val="FirstParagraph"/>
      </w:pPr>
      <w:r>
        <w:t xml:space="preserve">Aerospace Engineers operating in regions like Spain Valencia are currently engaged in three major technological frontiers:</w:t>
      </w:r>
    </w:p>
    <w:bookmarkStart w:id="24" w:name="X6c4cf03b039ecafbdd8317c339752d46a81bd4c"/>
    <w:p>
      <w:pPr>
        <w:pStyle w:val="Heading3"/>
      </w:pPr>
      <w:r>
        <w:t xml:space="preserve">4.1 Sustainable Aviation Fuels (SAF) and Electric Propulsion</w:t>
      </w:r>
    </w:p>
    <w:p>
      <w:pPr>
        <w:pStyle w:val="FirstParagraph"/>
      </w:pPr>
      <w:r>
        <w:t xml:space="preserve">To meet the EU’s "Fit for 55" goals, reducing aviation emissions is paramount. Engineers are developing hybrid-electric propulsion systems suitable for regional aircraft. In Spain Valencia, collaborative projects between universities and local industries are exploring battery energy density improvements and hydrogen fuel cell integration.</w:t>
      </w:r>
    </w:p>
    <w:bookmarkEnd w:id="24"/>
    <w:bookmarkStart w:id="25" w:name="digital-twins-and-industry-4.0"/>
    <w:p>
      <w:pPr>
        <w:pStyle w:val="Heading3"/>
      </w:pPr>
      <w:r>
        <w:t xml:space="preserve">4.2 Digital Twins and Industry 4.0</w:t>
      </w:r>
    </w:p>
    <w:p>
      <w:pPr>
        <w:pStyle w:val="FirstParagraph"/>
      </w:pPr>
      <w:r>
        <w:t xml:space="preserve">The integration of IoT (Internet of Things) allows engineers to create "digital twins" of aircraft components, simulating their lifecycle performance in real-time. This reduces physical testing costs and enhances safety protocols. The engineering workforce in Spain Valencia is increasingly trained in data analytics to support these digital transformations.</w:t>
      </w:r>
    </w:p>
    <w:bookmarkEnd w:id="25"/>
    <w:bookmarkStart w:id="26" w:name="advanced-materials"/>
    <w:p>
      <w:pPr>
        <w:pStyle w:val="Heading3"/>
      </w:pPr>
      <w:r>
        <w:t xml:space="preserve">4.3 Advanced Materials</w:t>
      </w:r>
    </w:p>
    <w:p>
      <w:pPr>
        <w:pStyle w:val="FirstParagraph"/>
      </w:pPr>
      <w:r>
        <w:t xml:space="preserve">The development of carbon-fiber reinforced polymers (CFRP) and self-healing materials is crucial for next-generation aircraft frames. Engineers must understand the manufacturing processes of these composites to ensure durability against extreme temperature fluctuations experienced at high altitudes.</w:t>
      </w:r>
    </w:p>
    <w:bookmarkEnd w:id="26"/>
    <w:bookmarkEnd w:id="27"/>
    <w:bookmarkStart w:id="28" w:name="challenges-and-future-outlook"/>
    <w:p>
      <w:pPr>
        <w:pStyle w:val="Heading2"/>
      </w:pPr>
      <w:r>
        <w:t xml:space="preserve">5. Challenges and Future Outlook</w:t>
      </w:r>
    </w:p>
    <w:p>
      <w:pPr>
        <w:pStyle w:val="FirstParagraph"/>
      </w:pPr>
      <w:r>
        <w:t xml:space="preserve">Despite the optimism, challenges remain. The shortage of highly specialized talent is a concern globally, including in Spain Valencia. To mitigate this, educational institutions must strengthen industry-academia partnerships. Furthermore, regulatory frameworks regarding urban air mobility (UAM) need harmonization across borders to allow seamless testing and deployment of drones and eVTOLs (electric Vertical Take-Off and Landing aircraft).</w:t>
      </w:r>
    </w:p>
    <w:p>
      <w:pPr>
        <w:pStyle w:val="BodyText"/>
      </w:pPr>
      <w:r>
        <w:t xml:space="preserve">The role of the</w:t>
      </w:r>
      <w:r>
        <w:t xml:space="preserve"> </w:t>
      </w:r>
      <w:r>
        <w:rPr>
          <w:bCs/>
          <w:b/>
        </w:rPr>
        <w:t xml:space="preserve">Aerospace Engineer</w:t>
      </w:r>
      <w:r>
        <w:t xml:space="preserve"> </w:t>
      </w:r>
      <w:r>
        <w:t xml:space="preserve">will continue to evolve toward sustainability leadership. In</w:t>
      </w:r>
      <w:r>
        <w:t xml:space="preserve"> </w:t>
      </w:r>
      <w:r>
        <w:rPr>
          <w:bCs/>
          <w:b/>
        </w:rPr>
        <w:t xml:space="preserve">Spain Valencia</w:t>
      </w:r>
      <w:r>
        <w:t xml:space="preserve">, this evolution is being driven by a proactive policy environment that encourages green technology investments. The city’s commitment to becoming a smart, sustainable urban center aligns perfectly with the aerospace industry’s goals.</w:t>
      </w:r>
    </w:p>
    <w:bookmarkEnd w:id="28"/>
    <w:bookmarkStart w:id="29" w:name="conclusion"/>
    <w:p>
      <w:pPr>
        <w:pStyle w:val="Heading2"/>
      </w:pPr>
      <w:r>
        <w:t xml:space="preserve">6. Conclusion</w:t>
      </w:r>
    </w:p>
    <w:p>
      <w:pPr>
        <w:pStyle w:val="FirstParagraph"/>
      </w:pPr>
      <w:r>
        <w:t xml:space="preserve">The aerospace industry is at an inflection point. As we move away from fossil-fuel dependence toward electrification and digitalization, the expertise of the Aerospace Engineer becomes more critical than ever. Spain Valencia stands ready to contribute to this global transition through its robust educational infrastructure, strategic geographic advantages, and supportive industrial ecosystem.</w:t>
      </w:r>
    </w:p>
    <w:p>
      <w:pPr>
        <w:pStyle w:val="BodyText"/>
      </w:pPr>
      <w:r>
        <w:t xml:space="preserve">For professionals looking to engage in cutting-edge aerospace research and development, Spain Valencia offers a dynamic landscape ripe with opportunity. By fostering collaboration between engineers, researchers, and policymakers in this region Europe can accelerate the timeline toward sustainable aviation. The future of flight is bright, and it is being built by dedicated Aerospace Engineers across the globe—from major hubs to emerging centers like Spain Valencia.</w:t>
      </w:r>
    </w:p>
    <w:bookmarkEnd w:id="29"/>
    <w:bookmarkStart w:id="30" w:name="references"/>
    <w:p>
      <w:pPr>
        <w:pStyle w:val="Heading2"/>
      </w:pPr>
      <w:r>
        <w:t xml:space="preserve">References</w:t>
      </w:r>
    </w:p>
    <w:p>
      <w:pPr>
        <w:numPr>
          <w:ilvl w:val="0"/>
          <w:numId w:val="1002"/>
        </w:numPr>
        <w:pStyle w:val="Compact"/>
      </w:pPr>
      <w:r>
        <w:t xml:space="preserve">Eurocontrol. (2023). *The Future of Aviation in Europe*. Brussels: European Organisation for the Safety of Air Navigation.</w:t>
      </w:r>
    </w:p>
    <w:p>
      <w:pPr>
        <w:numPr>
          <w:ilvl w:val="0"/>
          <w:numId w:val="1002"/>
        </w:numPr>
        <w:pStyle w:val="Compact"/>
      </w:pPr>
      <w:r>
        <w:t xml:space="preserve">Ministry of Science and Innovation, Spain. (2022). *Strategic Roadmap for Aerospace Technology in Spain*. Madrid.</w:t>
      </w:r>
    </w:p>
    <w:p>
      <w:pPr>
        <w:numPr>
          <w:ilvl w:val="0"/>
          <w:numId w:val="1002"/>
        </w:numPr>
        <w:pStyle w:val="Compact"/>
      </w:pPr>
      <w:r>
        <w:t xml:space="preserve">Polytechnic University of Valencia. (2023). *Annual Report on Research in Aeronautical Engineering*. Valencia.</w:t>
      </w:r>
    </w:p>
    <w:p>
      <w:pPr>
        <w:numPr>
          <w:ilvl w:val="0"/>
          <w:numId w:val="1002"/>
        </w:numPr>
        <w:pStyle w:val="Compact"/>
      </w:pPr>
      <w:r>
        <w:t xml:space="preserve">IATA. (2023). *Net Zero 2050: The Global Airline Industry’s Strategy for Net Zero Carbon Emissions*.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Pioneering Innovation in Spain Valencia</dc:title>
  <dc:creator/>
  <dc:language>en</dc:language>
  <cp:keywords/>
  <dcterms:created xsi:type="dcterms:W3CDTF">2026-07-29T06:56:00Z</dcterms:created>
  <dcterms:modified xsi:type="dcterms:W3CDTF">2026-07-29T06:56:00Z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