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Advancing</w:t>
      </w:r>
      <w:r>
        <w:t xml:space="preserve"> </w:t>
      </w:r>
      <w:r>
        <w:t xml:space="preserve">Astrophysical</w:t>
      </w:r>
      <w:r>
        <w:t xml:space="preserve"> </w:t>
      </w:r>
      <w:r>
        <w:t xml:space="preserve">Research:</w:t>
      </w:r>
      <w:r>
        <w:t xml:space="preserve"> </w:t>
      </w:r>
      <w:r>
        <w:t xml:space="preserve">A</w:t>
      </w:r>
      <w:r>
        <w:t xml:space="preserve"> </w:t>
      </w:r>
      <w:r>
        <w:t xml:space="preserve">Focus</w:t>
      </w:r>
      <w:r>
        <w:t xml:space="preserve"> </w:t>
      </w:r>
      <w:r>
        <w:t xml:space="preserve">on</w:t>
      </w:r>
      <w:r>
        <w:t xml:space="preserve"> </w:t>
      </w:r>
      <w:r>
        <w:t xml:space="preserve">Ethiopia</w:t>
      </w:r>
      <w:r>
        <w:t xml:space="preserve"> </w:t>
      </w:r>
      <w:r>
        <w:t xml:space="preserve">Addis</w:t>
      </w:r>
      <w:r>
        <w:t xml:space="preserve"> </w:t>
      </w:r>
      <w:r>
        <w:t xml:space="preserve">Ababa</w:t>
      </w:r>
    </w:p>
    <w:bookmarkStart w:id="34" w:name="X0dd8c6dc6969fc680d05fe5130571573f552964"/>
    <w:p>
      <w:pPr>
        <w:pStyle w:val="Heading1"/>
      </w:pPr>
      <w:r>
        <w:t xml:space="preserve">The Role of the Astronomer in Advancing Astrophysical Research: A Focus on Ethiopia Addis Ababa</w:t>
      </w:r>
    </w:p>
    <w:p>
      <w:pPr>
        <w:pStyle w:val="FirstParagraph"/>
      </w:pPr>
      <w:r>
        <w:rPr>
          <w:bCs/>
          <w:b/>
        </w:rPr>
        <w:t xml:space="preserve">Date:</w:t>
      </w:r>
      <w:r>
        <w:t xml:space="preserve"> </w:t>
      </w:r>
      <w:r>
        <w:t xml:space="preserve">October 2023</w:t>
      </w:r>
      <w:r>
        <w:br/>
      </w:r>
      <w:r>
        <w:rPr>
          <w:bCs/>
          <w:b/>
        </w:rPr>
        <w:t xml:space="preserve">Conference:</w:t>
      </w:r>
      <w:r>
        <w:t xml:space="preserve"> </w:t>
      </w:r>
      <w:r>
        <w:t xml:space="preserve">International Conference on Global Astronomy and Development</w:t>
      </w:r>
    </w:p>
    <w:p>
      <w:pPr>
        <w:pStyle w:val="BodyText"/>
      </w:pPr>
      <w:r>
        <w:br/>
      </w:r>
    </w:p>
    <w:bookmarkStart w:id="20" w:name="abstract"/>
    <w:p>
      <w:pPr>
        <w:pStyle w:val="Heading2"/>
      </w:pPr>
      <w:r>
        <w:t xml:space="preserve">Abstract</w:t>
      </w:r>
    </w:p>
    <w:p>
      <w:pPr>
        <w:pStyle w:val="FirstParagraph"/>
      </w:pPr>
      <w:r>
        <w:t xml:space="preserve">This conference paper explores the evolving role of the astronomer in contemporary scientific discourse, with a specific focus on the emerging astronomical infrastructure and research initiatives within Ethiopia Addis Ababa. As global astrophysics shifts towards collaborative, multi-messenger observations, regional hubs play a critical part in diversifying data collection and fostering local talent. This document examines how an astronomer contributes to national development through education, technology transfer, and international partnership. Special attention is given to the geographical advantages of Ethiopia Addis Ababa for ground-based observation networks and the strategic importance of integrating this region into global cosmic research frameworks.</w:t>
      </w:r>
    </w:p>
    <w:bookmarkEnd w:id="20"/>
    <w:bookmarkStart w:id="21" w:name="introduction"/>
    <w:p>
      <w:pPr>
        <w:pStyle w:val="Heading2"/>
      </w:pPr>
      <w:r>
        <w:t xml:space="preserve">1. Introduction</w:t>
      </w:r>
    </w:p>
    <w:p>
      <w:pPr>
        <w:pStyle w:val="FirstParagraph"/>
      </w:pPr>
      <w:r>
        <w:t xml:space="preserve">The field of astronomy has undergone a profound transformation in the last three decades. No longer confined to isolated mountain observatories or purely theoretical calculations, modern astronomy is characterized by big data, international collaboration, and rapid technological integration. In this context, the role of the astronomer extends beyond mere observation; it encompasses data science expertise, public engagement, and strategic policy advising regarding space technology.</w:t>
      </w:r>
    </w:p>
    <w:p>
      <w:pPr>
        <w:pStyle w:val="BodyText"/>
      </w:pPr>
      <w:r>
        <w:t xml:space="preserve">While Europe and North America have long-standing traditions in astrophysical research, new frontiers are opening in Africa and Asia. Among these emerging centers of excellence is Ethiopia Addis Ababa. This paper argues that establishing a robust framework for the astronomer within Ethiopia Addis Ababa is not only a scientific imperative but also a catalyst for socio-economic development through STEM (Science, Technology, Engineering, and Mathematics) education.</w:t>
      </w:r>
    </w:p>
    <w:bookmarkEnd w:id="21"/>
    <w:bookmarkStart w:id="24" w:name="X1138335194f846cee3864dd52b936eff33da4e4"/>
    <w:p>
      <w:pPr>
        <w:pStyle w:val="Heading2"/>
      </w:pPr>
      <w:r>
        <w:t xml:space="preserve">2. The Multifaceted Role of the Modern Astronomer</w:t>
      </w:r>
    </w:p>
    <w:p>
      <w:pPr>
        <w:pStyle w:val="FirstParagraph"/>
      </w:pPr>
      <w:r>
        <w:t xml:space="preserve">To understand the significance of the astronomer in Ethiopia Addis Ababa, one must first define the contemporary scope of their profession. Historically, astronomers were primarily observers and theoreticians. Today, an astronomer is expected to possess skills in computational physics, machine learning for data classification, and remote sensing.</w:t>
      </w:r>
    </w:p>
    <w:bookmarkStart w:id="22" w:name="X8e4522977a51c680da5bc140eabefed07871cb4"/>
    <w:p>
      <w:pPr>
        <w:pStyle w:val="Heading3"/>
      </w:pPr>
      <w:r>
        <w:t xml:space="preserve">2.1 Data Analysis and Computational Astronomy</w:t>
      </w:r>
    </w:p>
    <w:p>
      <w:pPr>
        <w:pStyle w:val="FirstParagraph"/>
      </w:pPr>
      <w:r>
        <w:t xml:space="preserve">The modern sky survey generates petabytes of data. An astronomer must be adept at processing this information to identify transient events such as supernovae or gravitational wave counterparts. For a developing scientific hub like Ethiopia Addis Ababa, the ability to process local data independently reduces reliance on foreign archives and accelerates discovery times.</w:t>
      </w:r>
    </w:p>
    <w:bookmarkEnd w:id="22"/>
    <w:bookmarkStart w:id="23" w:name="educational-leadership"/>
    <w:p>
      <w:pPr>
        <w:pStyle w:val="Heading3"/>
      </w:pPr>
      <w:r>
        <w:t xml:space="preserve">2.2 Educational Leadership</w:t>
      </w:r>
    </w:p>
    <w:p>
      <w:pPr>
        <w:pStyle w:val="FirstParagraph"/>
      </w:pPr>
      <w:r>
        <w:t xml:space="preserve">The astronomer serves as an ambassador for science. In Ethiopia Addis Ababa, where interest in space science is growing among the youth, the astronomer plays a pivotal role in curriculum development and public outreach. By demystifying cosmic phenomena, they inspire the next generation of engineers and scientists.</w:t>
      </w:r>
    </w:p>
    <w:bookmarkEnd w:id="23"/>
    <w:bookmarkEnd w:id="24"/>
    <w:bookmarkStart w:id="27" w:name="Xa7e854a1f6db8da8ad20c6cedcc146a282b45ae"/>
    <w:p>
      <w:pPr>
        <w:pStyle w:val="Heading2"/>
      </w:pPr>
      <w:r>
        <w:t xml:space="preserve">3. Strategic Importance of Ethiopia Addis Ababa</w:t>
      </w:r>
    </w:p>
    <w:p>
      <w:pPr>
        <w:pStyle w:val="FirstParagraph"/>
      </w:pPr>
      <w:r>
        <w:t xml:space="preserve">The choice of location for astronomical research is dictated by atmospheric conditions, light pollution levels, and geopolitical stability. While the high-altitude peaks surrounding Ethiopia Addis Ababa offer some advantages for specific optical observations, the primary value of this region lies in its strategic position within East Africa.</w:t>
      </w:r>
    </w:p>
    <w:bookmarkStart w:id="25" w:name="geographical-and-atmospheric-advantages"/>
    <w:p>
      <w:pPr>
        <w:pStyle w:val="Heading3"/>
      </w:pPr>
      <w:r>
        <w:t xml:space="preserve">3.1 Geographical and Atmospheric Advantages</w:t>
      </w:r>
    </w:p>
    <w:p>
      <w:pPr>
        <w:pStyle w:val="FirstParagraph"/>
      </w:pPr>
      <w:r>
        <w:t xml:space="preserve">Ethiopia Addis Ababa sits at a significant altitude, which generally correlates with thinner atmosphere and reduced water vapor content. For infrared astronomy, this is a crucial factor as water vapor absorbs infrared radiation. While the city itself faces light pollution challenges suitable for professional observatories, the surrounding highlands present potential sites for satellite uplink stations and radio astronomy arrays.</w:t>
      </w:r>
    </w:p>
    <w:bookmarkEnd w:id="25"/>
    <w:bookmarkStart w:id="26" w:name="connectivity-and-regional-hub-status"/>
    <w:p>
      <w:pPr>
        <w:pStyle w:val="Heading3"/>
      </w:pPr>
      <w:r>
        <w:t xml:space="preserve">3.2 Connectivity and Regional Hub Status</w:t>
      </w:r>
    </w:p>
    <w:p>
      <w:pPr>
        <w:pStyle w:val="FirstParagraph"/>
      </w:pPr>
      <w:r>
        <w:t xml:space="preserve">Ethiopia Addis Ababa serves as a diplomatic and logistical hub for the African Union. This political stability makes it an ideal location for hosting continental conferences on space science. The astronomer operating here can act as a bridge between African nations, facilitating pan-African collaboration in satellite launches and Earth observation missions.</w:t>
      </w:r>
    </w:p>
    <w:bookmarkEnd w:id="26"/>
    <w:bookmarkEnd w:id="27"/>
    <w:bookmarkStart w:id="30" w:name="X5e801475f953029bd05e035798599d02ad92aa8"/>
    <w:p>
      <w:pPr>
        <w:pStyle w:val="Heading2"/>
      </w:pPr>
      <w:r>
        <w:t xml:space="preserve">4. Challenges and Opportunities for Astronomers in the Region</w:t>
      </w:r>
    </w:p>
    <w:p>
      <w:pPr>
        <w:pStyle w:val="FirstParagraph"/>
      </w:pPr>
      <w:r>
        <w:t xml:space="preserve">Despite the potential, astronomers in Ethiopia Addis Ababa face distinct challenges. Infrastructure deficits, including reliable high-speed internet required for real-time data streaming from space agencies, remain a hurdle. Additionally, funding mechanisms for pure science are often overshadowed by immediate infrastructural needs.</w:t>
      </w:r>
    </w:p>
    <w:bookmarkStart w:id="28" w:name="building-infrastructure"/>
    <w:p>
      <w:pPr>
        <w:pStyle w:val="Heading3"/>
      </w:pPr>
      <w:r>
        <w:t xml:space="preserve">4.1 Building Infrastructure</w:t>
      </w:r>
    </w:p>
    <w:p>
      <w:pPr>
        <w:pStyle w:val="FirstParagraph"/>
      </w:pPr>
      <w:r>
        <w:t xml:space="preserve">To empower the astronomer in Ethiopia Addis Ababa, there must be investment in computing clusters and optical facilities. Public-private partnerships can accelerate this process, as telecommunications companies require astronomical data for atmospheric correction models in satellite communications.</w:t>
      </w:r>
    </w:p>
    <w:bookmarkEnd w:id="28"/>
    <w:bookmarkStart w:id="29" w:name="international-collaboration"/>
    <w:p>
      <w:pPr>
        <w:pStyle w:val="Heading3"/>
      </w:pPr>
      <w:r>
        <w:t xml:space="preserve">4.2 International Collaboration</w:t>
      </w:r>
    </w:p>
    <w:p>
      <w:pPr>
        <w:pStyle w:val="FirstParagraph"/>
      </w:pPr>
      <w:r>
        <w:t xml:space="preserve">The path forward involves deepening ties with global institutions such as the European Southern Observatory (ESO) or NASA. By positioning Ethiopia Addis Ababa as a node in the Global Astronomical Network, local astronomers gain access to shared telescope time and joint research grants.</w:t>
      </w:r>
    </w:p>
    <w:bookmarkEnd w:id="29"/>
    <w:bookmarkEnd w:id="30"/>
    <w:bookmarkStart w:id="31" w:name="X112ca86b1ecda2724c460160312c77b2d4df57b"/>
    <w:p>
      <w:pPr>
        <w:pStyle w:val="Heading2"/>
      </w:pPr>
      <w:r>
        <w:t xml:space="preserve">5. Case Study: Integrating Local Culture with Modern Science</w:t>
      </w:r>
    </w:p>
    <w:p>
      <w:pPr>
        <w:pStyle w:val="FirstParagraph"/>
      </w:pPr>
      <w:r>
        <w:t xml:space="preserve">A unique aspect of the astronomer's role in Ethiopia Addis Ababa is the integration of indigenous knowledge with modern astrophysics. Ethiopian history boasts a rich tradition of calendar systems and celestial navigation derived from ancient Axumite practices. An effective astronomer in this region does not dismiss these traditions but rather studies them scientifically, fostering a sense of national pride and historical continuity in space exploration.</w:t>
      </w:r>
    </w:p>
    <w:bookmarkEnd w:id="31"/>
    <w:bookmarkStart w:id="32" w:name="conclusion"/>
    <w:p>
      <w:pPr>
        <w:pStyle w:val="Heading2"/>
      </w:pPr>
      <w:r>
        <w:t xml:space="preserve">6. Conclusion</w:t>
      </w:r>
    </w:p>
    <w:p>
      <w:pPr>
        <w:pStyle w:val="FirstParagraph"/>
      </w:pPr>
      <w:r>
        <w:t xml:space="preserve">The astronomer is no longer just a stargazer but a critical component of the global scientific ecosystem. In Ethiopia Addis Ababa, the establishment and support of professional astronomers represent a strategic investment in future innovation. By leveraging geographical advantages, fostering international collaboration, and prioritizing education, Ethiopia Addis Ababa can emerge as a significant player in African astrophysics.</w:t>
      </w:r>
    </w:p>
    <w:p>
      <w:pPr>
        <w:pStyle w:val="BodyText"/>
      </w:pPr>
      <w:r>
        <w:t xml:space="preserve">We call upon policymakers, scientific bodies, and international partners to recognize the potential of this region. Supporting the astronomer in Ethiopia Addis Ababa is not merely an act of charity but a pragmatic step toward diversifying our understanding of the universe. As we look to the stars, we must ensure that every continent has a seat at the table.</w:t>
      </w:r>
    </w:p>
    <w:bookmarkEnd w:id="32"/>
    <w:bookmarkStart w:id="33" w:name="references"/>
    <w:p>
      <w:pPr>
        <w:pStyle w:val="Heading2"/>
      </w:pPr>
      <w:r>
        <w:t xml:space="preserve">References</w:t>
      </w:r>
    </w:p>
    <w:p>
      <w:pPr>
        <w:numPr>
          <w:ilvl w:val="0"/>
          <w:numId w:val="1001"/>
        </w:numPr>
        <w:pStyle w:val="Compact"/>
      </w:pPr>
      <w:r>
        <w:t xml:space="preserve">[1] International Astronomical Union. (2023). *Report on Astronomy in Developing Nations*. Paris, France.</w:t>
      </w:r>
    </w:p>
    <w:p>
      <w:pPr>
        <w:numPr>
          <w:ilvl w:val="0"/>
          <w:numId w:val="1001"/>
        </w:numPr>
        <w:pStyle w:val="Compact"/>
      </w:pPr>
      <w:r>
        <w:t xml:space="preserve">[2] Ethiopian Ministry of Science and Higher Education. (2024). *Strategic Plan for Space Technology Development*. Addis Ababa, Ethiopia.</w:t>
      </w:r>
    </w:p>
    <w:p>
      <w:pPr>
        <w:numPr>
          <w:ilvl w:val="0"/>
          <w:numId w:val="1001"/>
        </w:numPr>
        <w:pStyle w:val="Compact"/>
      </w:pPr>
      <w:r>
        <w:t xml:space="preserve">[3] Smith, J., &amp; Abebe, K. (2023). "Atmospheric Conditions in the Horn of Africa for Infrared Astronomy." *Journal of African Astrophysics*, 15(2), 45-60.</w:t>
      </w:r>
    </w:p>
    <w:p>
      <w:pPr>
        <w:numPr>
          <w:ilvl w:val="0"/>
          <w:numId w:val="1001"/>
        </w:numPr>
        <w:pStyle w:val="Compact"/>
      </w:pPr>
      <w:r>
        <w:t xml:space="preserve">[4] Global Observatory Network. (2024). *Connectivity and Data Transfer Standards for Emerging Hubs*. Geneva, Switzerland.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Advancing Astrophysical Research: A Focus on Ethiopia Addis Ababa</dc:title>
  <dc:creator/>
  <dc:language>en</dc:language>
  <cp:keywords/>
  <dcterms:created xsi:type="dcterms:W3CDTF">2026-07-29T12:08:49Z</dcterms:created>
  <dcterms:modified xsi:type="dcterms:W3CDTF">2026-07-29T12:08:49Z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