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Advancing</w:t>
      </w:r>
      <w:r>
        <w:t xml:space="preserve"> </w:t>
      </w:r>
      <w:r>
        <w:t xml:space="preserve">Space</w:t>
      </w:r>
      <w:r>
        <w:t xml:space="preserve"> </w:t>
      </w:r>
      <w:r>
        <w:t xml:space="preserve">Science</w:t>
      </w:r>
      <w:r>
        <w:t xml:space="preserve"> </w:t>
      </w:r>
      <w:r>
        <w:t xml:space="preserve">and</w:t>
      </w:r>
      <w:r>
        <w:t xml:space="preserve"> </w:t>
      </w:r>
      <w:r>
        <w:t xml:space="preserve">Education</w:t>
      </w:r>
      <w:r>
        <w:t xml:space="preserve"> </w:t>
      </w:r>
      <w:r>
        <w:t xml:space="preserve">in</w:t>
      </w:r>
      <w:r>
        <w:t xml:space="preserve"> </w:t>
      </w:r>
      <w:r>
        <w:t xml:space="preserve">Nigeria</w:t>
      </w:r>
      <w:r>
        <w:t xml:space="preserve"> </w:t>
      </w:r>
      <w:r>
        <w:t xml:space="preserve">Lagos</w:t>
      </w:r>
    </w:p>
    <w:bookmarkStart w:id="29" w:name="Xf473e667e786f1459d78752d795c238edc82457"/>
    <w:p>
      <w:pPr>
        <w:pStyle w:val="Heading1"/>
      </w:pPr>
      <w:r>
        <w:t xml:space="preserve">The Role of the Astronomer in Advancing Space Science and Education in Nigeria Lagos</w:t>
      </w:r>
    </w:p>
    <w:p>
      <w:pPr>
        <w:pStyle w:val="FirstParagraph"/>
      </w:pPr>
      <w:r>
        <w:rPr>
          <w:bCs/>
          <w:b/>
        </w:rPr>
        <w:t xml:space="preserve">Abstract:</w:t>
      </w:r>
      <w:r>
        <w:br/>
      </w:r>
      <w:r>
        <w:t xml:space="preserve">This conference paper explores the evolving role of the professional</w:t>
      </w:r>
      <w:r>
        <w:t xml:space="preserve"> </w:t>
      </w:r>
      <w:r>
        <w:rPr>
          <w:bCs/>
          <w:b/>
        </w:rPr>
        <w:t xml:space="preserve">Astronomer</w:t>
      </w:r>
      <w:r>
        <w:t xml:space="preserve">Nigeria Lagos. As a rapidly urbanizing hub in West Africa, Lagos presents unique challenges and opportunities for astronomical outreach. This document argues that integrating specialized astronomical research with public education initiatives in this region is critical for fostering STEM (Science, Technology, Engineering, and Mathematics) literacy among Nigerian youth. By leveraging the proximity to the equator and utilizing digital tools to overcome light pollution issues inherent in major metropolitan areas like Lagos, astronomers can drive significant societal impact.</w:t>
      </w:r>
    </w:p>
    <w:p>
      <w:pPr>
        <w:pStyle w:val="BodyText"/>
      </w:pPr>
      <w:r>
        <w:rPr>
          <w:bCs/>
          <w:b/>
        </w:rPr>
        <w:t xml:space="preserve">Keywords:</w:t>
      </w:r>
      <w:r>
        <w:t xml:space="preserve"> </w:t>
      </w:r>
      <w:r>
        <w:t xml:space="preserve">Astronomy Education; Nigeria; Lagos; STEM Outreach; Astrophysics Research;</w:t>
      </w:r>
    </w:p>
    <w:bookmarkStart w:id="20" w:name="introduction"/>
    <w:p>
      <w:pPr>
        <w:pStyle w:val="Heading2"/>
      </w:pPr>
      <w:r>
        <w:t xml:space="preserve">1. Introduction</w:t>
      </w:r>
    </w:p>
    <w:p>
      <w:pPr>
        <w:pStyle w:val="FirstParagraph"/>
      </w:pPr>
      <w:r>
        <w:t xml:space="preserve">The field of astronomy has traditionally been viewed through the lens of distant observatories in remote, high-altitude locations with clear skies. However, the democratization of data and the rise of citizen science have brought cosmological concepts closer to urban centers worldwide. In</w:t>
      </w:r>
      <w:r>
        <w:t xml:space="preserve"> </w:t>
      </w:r>
      <w:r>
        <w:rPr>
          <w:bCs/>
          <w:b/>
        </w:rPr>
        <w:t xml:space="preserve">Nigeria Lagos</w:t>
      </w:r>
      <w:r>
        <w:t xml:space="preserve">, a city that serves as the economic nerve center of Africa’s largest economy, there is a burgeoning interest in space science among students and educators. This paper examines how an</w:t>
      </w:r>
      <w:r>
        <w:t xml:space="preserve"> </w:t>
      </w:r>
      <w:r>
        <w:rPr>
          <w:bCs/>
          <w:b/>
        </w:rPr>
        <w:t xml:space="preserve">Astronomer</w:t>
      </w:r>
      <w:r>
        <w:t xml:space="preserve"> </w:t>
      </w:r>
      <w:r>
        <w:t xml:space="preserve">can bridge the gap between complex astrophysical theories and public understanding within this specific geographic context.</w:t>
      </w:r>
    </w:p>
    <w:p>
      <w:pPr>
        <w:pStyle w:val="BodyText"/>
      </w:pPr>
      <w:r>
        <w:t xml:space="preserve">Lagos is characterized by its dense population, rapid urbanization, and significant light pollution. These factors often hinder ground-based optical astronomy. Yet, these same challenges provide a compelling narrative for educational engagement: how do we study the universe when our eyes are blinded by the city lights? The role of the modern</w:t>
      </w:r>
      <w:r>
        <w:t xml:space="preserve"> </w:t>
      </w:r>
      <w:r>
        <w:rPr>
          <w:bCs/>
          <w:b/>
        </w:rPr>
        <w:t xml:space="preserve">Astronomer</w:t>
      </w:r>
      <w:r>
        <w:t xml:space="preserve"> </w:t>
      </w:r>
      <w:r>
        <w:t xml:space="preserve">in this context shifts from solely conducting observational research to acting as an educator, data analyst, and community leader who utilizes multi-wavelength data and digital simulations to inspire a new generation.</w:t>
      </w:r>
    </w:p>
    <w:bookmarkEnd w:id="20"/>
    <w:bookmarkStart w:id="21" w:name="X5b1fdb06dcefe273ace574d58db52dd18d2c451"/>
    <w:p>
      <w:pPr>
        <w:pStyle w:val="Heading2"/>
      </w:pPr>
      <w:r>
        <w:t xml:space="preserve">2. The Current State of Astronomical Science in Nigeria Lagos</w:t>
      </w:r>
    </w:p>
    <w:p>
      <w:pPr>
        <w:pStyle w:val="FirstParagraph"/>
      </w:pPr>
      <w:r>
        <w:t xml:space="preserve">Nigeria has made significant strides in space exploration through the Nigerian Space Research and Development Agency (NASRDA). The launch of satellites such as NigComSat-1 and the ongoing development of nano-satellites demonstrate a national commitment to space technology. However, grassroots astronomical education remains fragmented. In</w:t>
      </w:r>
      <w:r>
        <w:t xml:space="preserve"> </w:t>
      </w:r>
      <w:r>
        <w:rPr>
          <w:bCs/>
          <w:b/>
        </w:rPr>
        <w:t xml:space="preserve">Nigeria Lagos</w:t>
      </w:r>
      <w:r>
        <w:t xml:space="preserve">, where over 20 million people reside, access to professional scientific mentorship is limited.</w:t>
      </w:r>
    </w:p>
    <w:p>
      <w:pPr>
        <w:pStyle w:val="BodyText"/>
      </w:pPr>
      <w:r>
        <w:t xml:space="preserve">Universities in Lagos, such as the University of Lagos (UNILAG) and Covenant University, possess physics departments that touch upon astrophysics but often lack dedicated observational facilities. This creates a gap that an</w:t>
      </w:r>
      <w:r>
        <w:t xml:space="preserve"> </w:t>
      </w:r>
      <w:r>
        <w:rPr>
          <w:bCs/>
          <w:b/>
        </w:rPr>
        <w:t xml:space="preserve">Astronomer</w:t>
      </w:r>
      <w:r>
        <w:t xml:space="preserve"> </w:t>
      </w:r>
      <w:r>
        <w:t xml:space="preserve">must fill not only through high-level research but also by creating infrastructure for public engagement. The potential for interdisciplinary work—combining meteorology, geography, and astronomy—is vast in a tropical coastal city like Lagos.</w:t>
      </w:r>
    </w:p>
    <w:bookmarkEnd w:id="21"/>
    <w:bookmarkStart w:id="24" w:name="Xbe6e1bc21bcc7b7e75f657d68598f3a8a7cc649"/>
    <w:p>
      <w:pPr>
        <w:pStyle w:val="Heading2"/>
      </w:pPr>
      <w:r>
        <w:t xml:space="preserve">3. Challenges Faced by Astronomers in Urban Environments</w:t>
      </w:r>
    </w:p>
    <w:p>
      <w:pPr>
        <w:pStyle w:val="FirstParagraph"/>
      </w:pPr>
      <w:r>
        <w:t xml:space="preserve">The primary challenge for any</w:t>
      </w:r>
      <w:r>
        <w:t xml:space="preserve"> </w:t>
      </w:r>
      <w:r>
        <w:rPr>
          <w:bCs/>
          <w:b/>
        </w:rPr>
        <w:t xml:space="preserve">Astronomer</w:t>
      </w:r>
      <w:r>
        <w:t xml:space="preserve"> </w:t>
      </w:r>
      <w:r>
        <w:t xml:space="preserve">working in</w:t>
      </w:r>
      <w:r>
        <w:t xml:space="preserve"> </w:t>
      </w:r>
      <w:r>
        <w:rPr>
          <w:bCs/>
          <w:b/>
        </w:rPr>
        <w:t xml:space="preserve">Nigeria Lagos</w:t>
      </w:r>
      <w:r>
        <w:t xml:space="preserve"> </w:t>
      </w:r>
      <w:r>
        <w:t xml:space="preserve">is light pollution. The pervasive glow of the city obscures faint celestial objects, making traditional stargazing difficult for the general public. Furthermore, atmospheric humidity and cloud cover during certain seasons can limit observational windows. However, these are not insurmountable obstacles.</w:t>
      </w:r>
    </w:p>
    <w:bookmarkStart w:id="22" w:name="overcoming-light-pollution"/>
    <w:p>
      <w:pPr>
        <w:pStyle w:val="Heading3"/>
      </w:pPr>
      <w:r>
        <w:t xml:space="preserve">3.1 Overcoming Light Pollution</w:t>
      </w:r>
    </w:p>
    <w:p>
      <w:pPr>
        <w:pStyle w:val="FirstParagraph"/>
      </w:pPr>
      <w:r>
        <w:t xml:space="preserve">Astronomers in urban centers must rely on data-driven astronomy rather than purely visual observation. By utilizing open-source datasets from space-based telescopes like Hubble or the James Webb Space Telescope, an</w:t>
      </w:r>
      <w:r>
        <w:t xml:space="preserve"> </w:t>
      </w:r>
      <w:r>
        <w:rPr>
          <w:bCs/>
          <w:b/>
        </w:rPr>
        <w:t xml:space="preserve">Astronomer</w:t>
      </w:r>
      <w:r>
        <w:t xml:space="preserve"> </w:t>
      </w:r>
      <w:r>
        <w:t xml:space="preserve">can teach students about distant galaxies without needing to see them with their own eyes. This approach turns a limitation into a pedagogical advantage, teaching critical data analysis skills alongside astronomical concepts.</w:t>
      </w:r>
    </w:p>
    <w:bookmarkEnd w:id="22"/>
    <w:bookmarkStart w:id="23" w:name="infrastructure-and-funding"/>
    <w:p>
      <w:pPr>
        <w:pStyle w:val="Heading3"/>
      </w:pPr>
      <w:r>
        <w:t xml:space="preserve">3.2 Infrastructure and Funding</w:t>
      </w:r>
    </w:p>
    <w:p>
      <w:pPr>
        <w:pStyle w:val="FirstParagraph"/>
      </w:pPr>
      <w:r>
        <w:t xml:space="preserve">Institutional support for pure astronomy research in</w:t>
      </w:r>
      <w:r>
        <w:t xml:space="preserve"> </w:t>
      </w:r>
      <w:r>
        <w:rPr>
          <w:bCs/>
          <w:b/>
        </w:rPr>
        <w:t xml:space="preserve">Nigeria Lagos</w:t>
      </w:r>
      <w:r>
        <w:t xml:space="preserve"> </w:t>
      </w:r>
      <w:r>
        <w:t xml:space="preserve">is still developing compared to engineering or medical fields. Astronomers must therefore advocate for funding by demonstrating the broader benefits of space science, including satellite communications, climate monitoring, and disaster management—areas highly relevant to a coastal city vulnerable to flooding.</w:t>
      </w:r>
    </w:p>
    <w:bookmarkEnd w:id="23"/>
    <w:bookmarkEnd w:id="24"/>
    <w:bookmarkStart w:id="26" w:name="Xe5437d452ba141ccf97e20b33756d11eaf1429f"/>
    <w:p>
      <w:pPr>
        <w:pStyle w:val="Heading2"/>
      </w:pPr>
      <w:r>
        <w:t xml:space="preserve">4. The Educational Imperative: Engaging the Youth</w:t>
      </w:r>
    </w:p>
    <w:p>
      <w:pPr>
        <w:pStyle w:val="FirstParagraph"/>
      </w:pPr>
      <w:r>
        <w:t xml:space="preserve">The most critical role of the</w:t>
      </w:r>
      <w:r>
        <w:t xml:space="preserve"> </w:t>
      </w:r>
      <w:r>
        <w:rPr>
          <w:bCs/>
          <w:b/>
        </w:rPr>
        <w:t xml:space="preserve">Astronomer</w:t>
      </w:r>
      <w:r>
        <w:t xml:space="preserve"> </w:t>
      </w:r>
      <w:r>
        <w:t xml:space="preserve">in</w:t>
      </w:r>
      <w:r>
        <w:t xml:space="preserve"> </w:t>
      </w:r>
      <w:r>
        <w:rPr>
          <w:bCs/>
          <w:b/>
        </w:rPr>
        <w:t xml:space="preserve">Nigeria Lagos</w:t>
      </w:r>
      <w:r>
        <w:t xml:space="preserve"> </w:t>
      </w:r>
      <w:r>
        <w:t xml:space="preserve">is education. With a youthful population, there is an urgent need to inspire students to pursue careers in STEM fields. Astronomy serves as a powerful hook because it addresses fundamental human questions about our place in the universe.</w:t>
      </w:r>
    </w:p>
    <w:bookmarkStart w:id="25" w:name="proposed-initiatives"/>
    <w:p>
      <w:pPr>
        <w:pStyle w:val="Heading4"/>
      </w:pPr>
      <w:r>
        <w:t xml:space="preserve">Proposed Initiatives:</w:t>
      </w:r>
    </w:p>
    <w:p>
      <w:pPr>
        <w:numPr>
          <w:ilvl w:val="0"/>
          <w:numId w:val="1001"/>
        </w:numPr>
        <w:pStyle w:val="Compact"/>
      </w:pPr>
      <w:r>
        <w:rPr>
          <w:bCs/>
          <w:b/>
        </w:rPr>
        <w:t xml:space="preserve">School Outreach Programs:</w:t>
      </w:r>
      <w:r>
        <w:t xml:space="preserve"> </w:t>
      </w:r>
      <w:r>
        <w:t xml:space="preserve">Astronomers should collaborate with primary and secondary schools across Lagos to provide interactive workshops. These can include building simple telescopes, using smartphone apps to identify constellations (mitigating light pollution), and analyzing real satellite data.</w:t>
      </w:r>
    </w:p>
    <w:p>
      <w:pPr>
        <w:numPr>
          <w:ilvl w:val="0"/>
          <w:numId w:val="1001"/>
        </w:numPr>
        <w:pStyle w:val="Compact"/>
      </w:pPr>
      <w:r>
        <w:rPr>
          <w:bCs/>
          <w:b/>
        </w:rPr>
        <w:t xml:space="preserve">Planetariums and Science Centers:</w:t>
      </w:r>
      <w:r>
        <w:t xml:space="preserve"> </w:t>
      </w:r>
      <w:r>
        <w:t xml:space="preserve">Investing in digital planetariums within Lagos would allow for immersive experiences of space travel. An</w:t>
      </w:r>
      <w:r>
        <w:t xml:space="preserve"> </w:t>
      </w:r>
      <w:r>
        <w:rPr>
          <w:bCs/>
          <w:b/>
        </w:rPr>
        <w:t xml:space="preserve">Astronomer</w:t>
      </w:r>
      <w:r>
        <w:t xml:space="preserve"> </w:t>
      </w:r>
      <w:r>
        <w:t xml:space="preserve">would be essential in curating the content to ensure scientific accuracy while keeping it engaging for local audiences.</w:t>
      </w:r>
    </w:p>
    <w:p>
      <w:pPr>
        <w:numPr>
          <w:ilvl w:val="0"/>
          <w:numId w:val="1001"/>
        </w:numPr>
        <w:pStyle w:val="Compact"/>
      </w:pPr>
      <w:r>
        <w:rPr>
          <w:bCs/>
          <w:b/>
        </w:rPr>
        <w:t xml:space="preserve">Citizen Science Projects:</w:t>
      </w:r>
      <w:r>
        <w:t xml:space="preserve"> </w:t>
      </w:r>
      <w:r>
        <w:t xml:space="preserve">Engaging the public in real research projects, such as monitoring variable stars or analyzing weather patterns that affect space launches, can foster a sense of ownership and scientific literacy.</w:t>
      </w:r>
    </w:p>
    <w:bookmarkEnd w:id="25"/>
    <w:bookmarkEnd w:id="26"/>
    <w:bookmarkStart w:id="27" w:name="X2716bc2613aef745078735a92a657f4f3124372"/>
    <w:p>
      <w:pPr>
        <w:pStyle w:val="Heading2"/>
      </w:pPr>
      <w:r>
        <w:t xml:space="preserve">5. Strategic Partnerships and International Collaboration</w:t>
      </w:r>
    </w:p>
    <w:p>
      <w:pPr>
        <w:pStyle w:val="FirstParagraph"/>
      </w:pPr>
      <w:r>
        <w:t xml:space="preserve">To maximize impact,</w:t>
      </w:r>
      <w:r>
        <w:t xml:space="preserve"> </w:t>
      </w:r>
      <w:r>
        <w:rPr>
          <w:bCs/>
          <w:b/>
        </w:rPr>
        <w:t xml:space="preserve">Astronomers</w:t>
      </w:r>
      <w:r>
        <w:t xml:space="preserve"> </w:t>
      </w:r>
      <w:r>
        <w:t xml:space="preserve">in Lagos must forge partnerships with international organizations such as the International Astronomical Union (IAU) and local space agencies like NASRDA. Collaborative research can bring resources, training, and credibility to local institutions. Furthermore, partnering with tech hubs in Yaba (the Silicon Valley of Lagos) could lead to innovative applications of astronomical data in urban planning and environmental monitoring.</w:t>
      </w:r>
    </w:p>
    <w:p>
      <w:pPr>
        <w:pStyle w:val="BodyText"/>
      </w:pPr>
      <w:r>
        <w:t xml:space="preserve">Table 1 below outlines potential stakeholders and their roles in supporting astronomical initiatives:</w:t>
      </w:r>
    </w:p>
    <w:p>
      <w:pPr>
        <w:pStyle w:val="BodyText"/>
      </w:pPr>
      <w:r>
        <w:rPr>
          <w:bCs/>
          <w:b/>
        </w:rPr>
        <w:t xml:space="preserve">Stakeholder Group</w:t>
      </w:r>
    </w:p>
    <w:p>
      <w:pPr>
        <w:pStyle w:val="BodyText"/>
      </w:pPr>
      <w:r>
        <w:rPr>
          <w:bCs/>
          <w:b/>
        </w:rPr>
        <w:t xml:space="preserve">Potential Role</w:t>
      </w:r>
    </w:p>
    <w:p>
      <w:pPr>
        <w:pStyle w:val="BodyText"/>
      </w:pPr>
      <w:r>
        <w:t xml:space="preserve">NASRDA</w:t>
      </w:r>
    </w:p>
    <w:p>
      <w:pPr>
        <w:pStyle w:val="BodyText"/>
      </w:pPr>
      <w:r>
        <w:t xml:space="preserve">Funding, satellite data access, national policy alignment.</w:t>
      </w:r>
    </w:p>
    <w:p>
      <w:pPr>
        <w:pStyle w:val="BodyText"/>
      </w:pPr>
      <w:r>
        <w:t xml:space="preserve">Lagos State Government</w:t>
      </w:r>
    </w:p>
    <w:p>
      <w:pPr>
        <w:pStyle w:val="BodyText"/>
      </w:pPr>
      <w:r>
        <w:t xml:space="preserve">Infrastructure support for science centers, integration into school curriculum.</w:t>
      </w:r>
    </w:p>
    <w:p>
      <w:pPr>
        <w:pStyle w:val="BodyText"/>
      </w:pPr>
      <w:r>
        <w:t xml:space="preserve">Tech Hubs (Yaba)Data visualization tools, app development for astronomy education.,</w:t>
      </w:r>
    </w:p>
    <w:p>
      <w:pPr>
        <w:pStyle w:val="BodyText"/>
      </w:pPr>
      <w:r>
        <w:rPr>
          <w:bCs/>
          <w:b/>
        </w:rPr>
        <w:t xml:space="preserve">Stakeholder Group</w:t>
      </w:r>
    </w:p>
    <w:p>
      <w:pPr>
        <w:pStyle w:val="BodyText"/>
      </w:pPr>
      <w:r>
        <w:t xml:space="preserve">Potential Role</w:t>
      </w:r>
    </w:p>
    <w:p>
      <w:pPr>
        <w:pStyle w:val="BodyText"/>
      </w:pPr>
      <w:r>
        <w:t xml:space="preserve">Universities in Lagos</w:t>
      </w:r>
    </w:p>
    <w:p>
      <w:pPr>
        <w:pStyle w:val="BodyText"/>
      </w:pPr>
      <w:r>
        <w:t xml:space="preserve">Academic research, hosting observatories, training future astronomers.</w:t>
      </w:r>
    </w:p>
    <w:p>
      <w:pPr>
        <w:pStyle w:val="BodyText"/>
      </w:pPr>
      <w:r>
        <w:t xml:space="preserve">Nongovernmental Organizations (NGOs),</w:t>
      </w:r>
      <w:r>
        <w:t xml:space="preserve"> </w:t>
      </w:r>
      <w:r>
        <w:rPr>
          <w:bCs/>
          <w:b/>
        </w:rPr>
        <w:t xml:space="preserve">Potential Role</w:t>
      </w:r>
    </w:p>
    <w:p>
      <w:pPr>
        <w:pStyle w:val="BodyText"/>
      </w:pPr>
      <w:r>
        <w:t xml:space="preserve">Community outreach, funding for school programs.</w:t>
      </w:r>
    </w:p>
    <w:p>
      <w:pPr>
        <w:pStyle w:val="BodyText"/>
      </w:pPr>
      <w:r>
        <w:t xml:space="preserve">The Astronomer</w:t>
      </w:r>
    </w:p>
    <w:p>
      <w:pPr>
        <w:pStyle w:val="BodyText"/>
      </w:pPr>
      <w:r>
        <w:t xml:space="preserve">Scientific expertise, curriculum development, public speaking.</w:t>
      </w:r>
    </w:p>
    <w:p>
      <w:pPr>
        <w:pStyle w:val="BodyText"/>
      </w:pPr>
      <w:r>
        <w:t xml:space="preserve">6. Conclusion</w:t>
      </w:r>
    </w:p>
    <w:p>
      <w:pPr>
        <w:pStyle w:val="BodyText"/>
      </w:pPr>
      <w:r>
        <w:t xml:space="preserve">The presence and active engagement of an</w:t>
      </w:r>
      <w:r>
        <w:t xml:space="preserve"> </w:t>
      </w:r>
      <w:r>
        <w:rPr>
          <w:bCs/>
          <w:b/>
        </w:rPr>
        <w:t xml:space="preserve">Astronomer</w:t>
      </w:r>
      <w:r>
        <w:t xml:space="preserve">Nigeria Lagos is not merely a niche scientific pursuit but a vital component of the city’s broader educational and developmental goals. By adapting traditional astronomical practices to the urban reality of Lagos, professionals in this field can unlock new avenues for learning and discovery.</w:t>
      </w:r>
    </w:p>
    <w:p>
      <w:pPr>
        <w:pStyle w:val="BodyText"/>
      </w:pPr>
      <w:r>
        <w:t xml:space="preserve">The challenges of light pollution and resource limitations should be viewed as catalysts for innovation rather than barriers. Through digital astronomy, community engagement, and strong partnerships with agencies like NASRDA, the</w:t>
      </w:r>
      <w:r>
        <w:t xml:space="preserve"> </w:t>
      </w:r>
      <w:r>
        <w:rPr>
          <w:bCs/>
          <w:b/>
        </w:rPr>
        <w:t xml:space="preserve">Astronomer</w:t>
      </w:r>
      <w:r>
        <w:t xml:space="preserve"> </w:t>
      </w:r>
      <w:r>
        <w:t xml:space="preserve">can play a pivotal role in shaping a scientifically literate generation in Nigeria. As Lagos continues to grow into a global megacity, its commitment to space science will reflect its broader ambition for progress and knowledge.</w:t>
      </w:r>
    </w:p>
    <w:bookmarkEnd w:id="27"/>
    <w:bookmarkStart w:id="28" w:name="references-selected"/>
    <w:p>
      <w:pPr>
        <w:pStyle w:val="Heading2"/>
      </w:pPr>
      <w:r>
        <w:t xml:space="preserve">7. References (Selected)</w:t>
      </w:r>
    </w:p>
    <w:p>
      <w:pPr>
        <w:numPr>
          <w:ilvl w:val="0"/>
          <w:numId w:val="1002"/>
        </w:numPr>
        <w:pStyle w:val="Compact"/>
      </w:pPr>
      <w:r>
        <w:t xml:space="preserve">Nigerian Space Research and Development Agency (NASRDA). Annual Reports on Satellite Operations.</w:t>
      </w:r>
    </w:p>
    <w:p>
      <w:pPr>
        <w:numPr>
          <w:ilvl w:val="0"/>
          <w:numId w:val="1002"/>
        </w:numPr>
        <w:pStyle w:val="Compact"/>
      </w:pPr>
      <w:r>
        <w:t xml:space="preserve">African Astronomical Society. "Strategic Plan for Astronomy in Africa 2030."</w:t>
      </w:r>
    </w:p>
    <w:p>
      <w:pPr>
        <w:numPr>
          <w:ilvl w:val="0"/>
          <w:numId w:val="1002"/>
        </w:numPr>
        <w:pStyle w:val="Compact"/>
      </w:pPr>
      <w:r>
        <w:t xml:space="preserve">Lagos State Ministry of Education. "STEM Integration Policy Framework."</w:t>
      </w:r>
    </w:p>
    <w:p>
      <w:pPr>
        <w:numPr>
          <w:ilvl w:val="0"/>
          <w:numId w:val="1002"/>
        </w:numPr>
        <w:pStyle w:val="Compact"/>
      </w:pPr>
      <w:r>
        <w:t xml:space="preserve">International Astronomical Union (IAU). Office of Astronomy for Development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Advancing Space Science and Education in Nigeria Lagos</dc:title>
  <dc:creator/>
  <dc:language>en</dc:language>
  <cp:keywords/>
  <dcterms:created xsi:type="dcterms:W3CDTF">2026-07-29T18:59:03Z</dcterms:created>
  <dcterms:modified xsi:type="dcterms:W3CDTF">2026-07-29T18:59:03Z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