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Tradition,</w:t>
      </w:r>
      <w:r>
        <w:t xml:space="preserve"> </w:t>
      </w:r>
      <w:r>
        <w:t xml:space="preserve">Technology,</w:t>
      </w:r>
      <w:r>
        <w:t xml:space="preserve"> </w:t>
      </w:r>
      <w:r>
        <w:t xml:space="preserve">and</w:t>
      </w:r>
      <w:r>
        <w:t xml:space="preserve"> </w:t>
      </w:r>
      <w:r>
        <w:t xml:space="preserve">Celestial</w:t>
      </w:r>
      <w:r>
        <w:t xml:space="preserve"> </w:t>
      </w:r>
      <w:r>
        <w:t xml:space="preserve">Science</w:t>
      </w:r>
    </w:p>
    <w:bookmarkStart w:id="27" w:name="X591a093bf7ffa4e9ba19180bbcc8a6ec2a4fab9"/>
    <w:p>
      <w:pPr>
        <w:pStyle w:val="Heading1"/>
      </w:pPr>
      <w:r>
        <w:t xml:space="preserve">The Astronomer in Qatar Doha: Navigating the Intersection of Tradition, Technology, and Celestial Science</w:t>
      </w:r>
    </w:p>
    <w:p>
      <w:pPr>
        <w:pStyle w:val="FirstParagraph"/>
      </w:pPr>
      <w:r>
        <w:rPr>
          <w:bCs/>
          <w:b/>
        </w:rPr>
        <w:t xml:space="preserve">Abstract</w:t>
      </w:r>
    </w:p>
    <w:p>
      <w:pPr>
        <w:pStyle w:val="BodyText"/>
      </w:pPr>
      <w:r>
        <w:t xml:space="preserve">This paper explores the evolving role of the professional astronomer within the unique cultural and geographical context of Qatar Doha. As a rapidly developing hub in the Middle East, Qatar Doha presents distinct challenges and opportunities for astronomical research, education, and public engagement. This document examines how the identity of an astronomer is being reshaped by urban light pollution, climate conditions, and national strategic visions aimed at fostering a knowledge-based economy. Furthermore, it analyzes the symbiotic relationship between historical Bedouin navigation traditions rooted in the stars and modern astrophysical research initiatives emerging from institutions in Qatar Doha.</w:t>
      </w:r>
    </w:p>
    <w:bookmarkStart w:id="20" w:name="introduction"/>
    <w:p>
      <w:pPr>
        <w:pStyle w:val="Heading2"/>
      </w:pPr>
      <w:r>
        <w:t xml:space="preserve">1. Introduction</w:t>
      </w:r>
    </w:p>
    <w:p>
      <w:pPr>
        <w:pStyle w:val="FirstParagraph"/>
      </w:pPr>
      <w:r>
        <w:t xml:space="preserve">The figure of the astronomer has traditionally been associated with remote observatories located in high-altitude deserts or isolated mountain ranges, far from the glare of urban centers. However, in the 21st century, the definition and practice of astronomy are expanding into metropolitan contexts. Nowhere is this transformation more evident than in Qatar Doha, a city that stands at the crossroads of ancient heritage and futuristic ambition. For an astronomer operating in or focusing on Qatar Doha today, the role extends beyond mere data collection; it involves cultural mediation, educational leadership, and strategic navigation of environmental constraints.</w:t>
      </w:r>
    </w:p>
    <w:p>
      <w:pPr>
        <w:pStyle w:val="BodyText"/>
      </w:pPr>
      <w:r>
        <w:t xml:space="preserve">This conference paper argues that the modern astronomer in Qatar Doha serves as a critical bridge between the region's rich history of celestial observation and its future aspirations in scientific innovation. By analyzing current initiatives, geographical challenges, and societal impacts, we can understand how an astronomer functions not just as a scientist, but as a cultural architect within Qatari society.</w:t>
      </w:r>
    </w:p>
    <w:bookmarkEnd w:id="20"/>
    <w:bookmarkStart w:id="21" w:name="Xc28dc7d073665f81f686f385a31aee8534ccc6e"/>
    <w:p>
      <w:pPr>
        <w:pStyle w:val="Heading2"/>
      </w:pPr>
      <w:r>
        <w:t xml:space="preserve">2. Historical Context: The Bedouin Roots of Astronomy</w:t>
      </w:r>
    </w:p>
    <w:p>
      <w:pPr>
        <w:pStyle w:val="FirstParagraph"/>
      </w:pPr>
      <w:r>
        <w:t xml:space="preserve">To understand the contemporary astronomer in Qatar Doha, one must first appreciate the historical significance of astronomy in the Arabian Peninsula. For centuries, before telescopes and space probes, Bedouin navigators relied on "thulathat al-shamal" (the three stars of Shamal) and other constellations to traverse the harsh desert landscapes and predict seasonal changes. This indigenous knowledge system was precise, practical, and deeply embedded in daily life.</w:t>
      </w:r>
    </w:p>
    <w:p>
      <w:pPr>
        <w:pStyle w:val="BodyText"/>
      </w:pPr>
      <w:r>
        <w:t xml:space="preserve">The modern astronomer in Qatar Doha inherits this legacy. Unlike astronomers in Western contexts who may view astronomy purely through a lens of theoretical physics or data analysis, the Qatari astronomer often carries the weight of historical continuity. This connection provides a unique narrative for public outreach, allowing researchers to link complex astrophysical concepts with familiar cultural touchstones. The astronomer becomes a custodian of this heritage, demonstrating that scientific inquiry in Qatar is not an imported concept but an evolution of local tradition.</w:t>
      </w:r>
    </w:p>
    <w:bookmarkEnd w:id="21"/>
    <w:bookmarkStart w:id="22" w:name="Xfd1acda5dfc9b854756e2c1190391c10621373f"/>
    <w:p>
      <w:pPr>
        <w:pStyle w:val="Heading2"/>
      </w:pPr>
      <w:r>
        <w:t xml:space="preserve">3. Environmental and Urban Challenges for the Astronomer</w:t>
      </w:r>
    </w:p>
    <w:p>
      <w:pPr>
        <w:pStyle w:val="FirstParagraph"/>
      </w:pPr>
      <w:r>
        <w:t xml:space="preserve">The physical environment of Qatar Doha poses significant challenges for observational astronomy. As a coastal metropolis undergoing rapid urbanization, light pollution is a primary concern for any astronomer attempting ground-based observations. The artificial illumination required by one of the world's most developed cities scatters sunlight in the upper atmosphere, significantly reducing sky brightness and limiting visibility.</w:t>
      </w:r>
    </w:p>
    <w:p>
      <w:pPr>
        <w:pStyle w:val="BodyText"/>
      </w:pPr>
      <w:r>
        <w:t xml:space="preserve">Consequently, the role of an astronomer in this region has shifted. While some may argue that urban locations are unsuitable for astronomy, proponents suggest that it drives innovation in other areas. The astronomer in Qatar Doha increasingly focuses on computational astrophysics, data science, and remote sensing rather than direct optical observation. This adaptation highlights the resilience of the scientific community in Qatar Doha, which leverages supercomputing facilities to analyze data collected by telescopes globally. Thus, the "Qatar-based astronomer" often works as a part of global collaborations from their desks in Doha, utilizing high-performance computing resources that are becoming a hallmark of national infrastructure.</w:t>
      </w:r>
    </w:p>
    <w:bookmarkEnd w:id="22"/>
    <w:bookmarkStart w:id="23" w:name="X73b3e273f99ee385c9bce17a22c96c7b5a0ce6c"/>
    <w:p>
      <w:pPr>
        <w:pStyle w:val="Heading2"/>
      </w:pPr>
      <w:r>
        <w:t xml:space="preserve">4. Educational Mandate and Public Engagement</w:t>
      </w:r>
    </w:p>
    <w:p>
      <w:pPr>
        <w:pStyle w:val="FirstParagraph"/>
      </w:pPr>
      <w:r>
        <w:t xml:space="preserve">A central pillar of the astronomer's role in Qatar Doha is education. The nation’s strategic vision emphasizes human capital development, and science, technology, engineering, and mathematics (STEM) are at the forefront of this agenda. An astronomer in this context acts as a popularizer of science, tasked with demystifying complex phenomena for diverse audiences.</w:t>
      </w:r>
    </w:p>
    <w:p>
      <w:pPr>
        <w:pStyle w:val="BodyText"/>
      </w:pPr>
      <w:r>
        <w:t xml:space="preserve">Initiatives such as planetariums in Qatar Doha, public star-gazing events during clear nights, and school outreach programs are vital. The astronomer must possess strong communication skills to engage students from primary levels through university. By organizing events that align with cultural calendars, the astronomer ensures that astronomy is seen as accessible and relevant. This educational role is crucial for cultivating a new generation of Qatari scientists who may eventually fill roles in space agencies or international research bodies.</w:t>
      </w:r>
    </w:p>
    <w:bookmarkEnd w:id="23"/>
    <w:bookmarkStart w:id="24" w:name="strategic-vision-and-national-identity"/>
    <w:p>
      <w:pPr>
        <w:pStyle w:val="Heading2"/>
      </w:pPr>
      <w:r>
        <w:t xml:space="preserve">5. Strategic Vision and National Identity</w:t>
      </w:r>
    </w:p>
    <w:p>
      <w:pPr>
        <w:pStyle w:val="FirstParagraph"/>
      </w:pPr>
      <w:r>
        <w:t xml:space="preserve">The presence of an astronomer within the national framework is also tied to Qatar’s broader strategic goals. Space exploration and satellite technology are key components of the nation's economic diversification efforts. The Qatari Astronomical Society and various academic institutions play pivotal roles in policy advice and international cooperation.</w:t>
      </w:r>
    </w:p>
    <w:p>
      <w:pPr>
        <w:pStyle w:val="BodyText"/>
      </w:pPr>
      <w:r>
        <w:t xml:space="preserve">The astronomer in Qatar Doha contributes to this vision by participating in global networks, such as those affiliated with the International Astronomical Union (IAU). By hosting international conferences and facilitating joint research projects, Qatari astronomers enhance the country’s soft power. They position Qatar Doha not merely as an energy hub, but as a center for intellectual discourse and scientific excellence. The astronomer thus becomes an ambassador of national pride, showcasing Qatar’s commitment to pushing the boundaries of human knowledge.</w:t>
      </w:r>
    </w:p>
    <w:bookmarkEnd w:id="24"/>
    <w:bookmarkStart w:id="25" w:name="conclusion"/>
    <w:p>
      <w:pPr>
        <w:pStyle w:val="Heading2"/>
      </w:pPr>
      <w:r>
        <w:t xml:space="preserve">6. Conclusion</w:t>
      </w:r>
    </w:p>
    <w:p>
      <w:pPr>
        <w:pStyle w:val="FirstParagraph"/>
      </w:pPr>
      <w:r>
        <w:t xml:space="preserve">In conclusion, the identity of the astronomer in Qatar Doha is multifaceted and dynamic. It is shaped by a deep respect for historical navigation traditions, necessitated by environmental constraints like light pollution, and driven by a strong national mandate for education and innovation. The modern astronomer in this region does not merely look up at the stars; they engage with society to ensure that the wonder of the cosmos inspires future generations.</w:t>
      </w:r>
    </w:p>
    <w:p>
      <w:pPr>
        <w:pStyle w:val="BodyText"/>
      </w:pPr>
      <w:r>
        <w:t xml:space="preserve">As Qatar Doha continues to develop its infrastructure in science and technology, the role of the astronomer will likely expand further, integrating more deeply with space policy and advanced computing. This paper underscores that astronomy in Qatar Doha is not a peripheral activity but a core component of the nation’s cultural and scientific narrative. The astronomer stands as a vital figure, illuminating both the night sky and the path toward a knowledge-based future.</w:t>
      </w:r>
    </w:p>
    <w:bookmarkEnd w:id="25"/>
    <w:bookmarkStart w:id="26" w:name="references"/>
    <w:p>
      <w:pPr>
        <w:pStyle w:val="Heading2"/>
      </w:pPr>
      <w:r>
        <w:t xml:space="preserve">References</w:t>
      </w:r>
    </w:p>
    <w:p>
      <w:pPr>
        <w:numPr>
          <w:ilvl w:val="0"/>
          <w:numId w:val="1001"/>
        </w:numPr>
        <w:pStyle w:val="Compact"/>
      </w:pPr>
      <w:r>
        <w:t xml:space="preserve">National Vision 2030 of Qatar: Strategic Goals for Human Development.</w:t>
      </w:r>
    </w:p>
    <w:p>
      <w:pPr>
        <w:numPr>
          <w:ilvl w:val="0"/>
          <w:numId w:val="1001"/>
        </w:numPr>
        <w:pStyle w:val="Compact"/>
      </w:pPr>
      <w:r>
        <w:t xml:space="preserve">Historical Records of Bedouin Navigation and Celestial Mapping in the Arabian Peninsula.</w:t>
      </w:r>
    </w:p>
    <w:p>
      <w:pPr>
        <w:numPr>
          <w:ilvl w:val="0"/>
          <w:numId w:val="1001"/>
        </w:numPr>
        <w:pStyle w:val="Compact"/>
      </w:pPr>
      <w:r>
        <w:t xml:space="preserve">Annual Reports from the Qatari Astronomical Society on Public Outreach Initiatives.</w:t>
      </w:r>
    </w:p>
    <w:p>
      <w:pPr>
        <w:numPr>
          <w:ilvl w:val="0"/>
          <w:numId w:val="1001"/>
        </w:numPr>
        <w:pStyle w:val="Compact"/>
      </w:pPr>
      <w:r>
        <w:t xml:space="preserve">Journals on Urban Light Pollution and its Effects on Regional Astronomy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Qatar Doha: Navigating the Intersection of Tradition, Technology, and Celestial Science</dc:title>
  <dc:creator/>
  <dc:language>en</dc:language>
  <cp:keywords/>
  <dcterms:created xsi:type="dcterms:W3CDTF">2026-07-29T20:27:04Z</dcterms:created>
  <dcterms:modified xsi:type="dcterms:W3CDTF">2026-07-29T20:27:04Z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