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Singapore:</w:t>
      </w:r>
      <w:r>
        <w:t xml:space="preserve"> </w:t>
      </w:r>
      <w:r>
        <w:t xml:space="preserve">Navigating</w:t>
      </w:r>
      <w:r>
        <w:t xml:space="preserve"> </w:t>
      </w:r>
      <w:r>
        <w:t xml:space="preserve">Light</w:t>
      </w:r>
      <w:r>
        <w:t xml:space="preserve"> </w:t>
      </w:r>
      <w:r>
        <w:t xml:space="preserve">Pollution</w:t>
      </w:r>
      <w:r>
        <w:t xml:space="preserve"> </w:t>
      </w:r>
      <w:r>
        <w:t xml:space="preserve">and</w:t>
      </w:r>
      <w:r>
        <w:t xml:space="preserve"> </w:t>
      </w:r>
      <w:r>
        <w:t xml:space="preserve">Global</w:t>
      </w:r>
      <w:r>
        <w:t xml:space="preserve"> </w:t>
      </w:r>
      <w:r>
        <w:t xml:space="preserve">Collaboration</w:t>
      </w:r>
    </w:p>
    <w:bookmarkStart w:id="28" w:name="X531bc0f49a7d2ec1243dcbab040d9456aec7cc1"/>
    <w:p>
      <w:pPr>
        <w:pStyle w:val="Heading1"/>
      </w:pPr>
      <w:r>
        <w:t xml:space="preserve">The Modern Astronomer in Singapore: Navigating Light Pollution and Global Collaboration</w:t>
      </w:r>
    </w:p>
    <w:p>
      <w:pPr>
        <w:pStyle w:val="FirstParagraph"/>
      </w:pPr>
      <w:r>
        <w:br/>
      </w:r>
      <w:r>
        <w:br/>
      </w:r>
      <w:r>
        <w:br/>
      </w:r>
      <w:r>
        <w:br/>
      </w:r>
    </w:p>
    <w:p>
      <w:pPr>
        <w:pStyle w:val="BodyText"/>
      </w:pPr>
      <w:r>
        <w:rPr>
          <w:bCs/>
          <w:b/>
        </w:rPr>
        <w:t xml:space="preserve">Singapore, Singapore 2024 Conference Proceedings</w:t>
      </w:r>
    </w:p>
    <w:bookmarkStart w:id="20" w:name="abstract"/>
    <w:p>
      <w:pPr>
        <w:pStyle w:val="Heading2"/>
      </w:pPr>
      <w:r>
        <w:t xml:space="preserve">Abstract</w:t>
      </w:r>
    </w:p>
    <w:p>
      <w:pPr>
        <w:pStyle w:val="FirstParagraph"/>
      </w:pPr>
      <w:r>
        <w:br/>
      </w:r>
      <w:r>
        <w:t xml:space="preserve">This conference paper explores the multifaceted challenges and opportunities facing the modern</w:t>
      </w:r>
      <w:r>
        <w:t xml:space="preserve"> </w:t>
      </w:r>
      <w:r>
        <w:rPr>
          <w:bCs/>
          <w:b/>
        </w:rPr>
        <w:t xml:space="preserve">Astronomer</w:t>
      </w:r>
      <w:r>
        <w:t xml:space="preserve">, with a specific focus on observational conditions and research paradigms within</w:t>
      </w:r>
      <w:r>
        <w:t xml:space="preserve"> </w:t>
      </w:r>
      <w:r>
        <w:rPr>
          <w:bCs/>
          <w:b/>
        </w:rPr>
        <w:t xml:space="preserve">Singapore Singapore</w:t>
      </w:r>
      <w:r>
        <w:t xml:space="preserve">. Despite its geographical equatorial location, which offers unique celestial viewing advantages, the rapid urbanization of</w:t>
      </w:r>
      <w:r>
        <w:t xml:space="preserve"> </w:t>
      </w:r>
      <w:r>
        <w:rPr>
          <w:bCs/>
          <w:b/>
        </w:rPr>
        <w:t xml:space="preserve">Singapore Singapore has created significant skyglow challenges. This paper argues that the contemporary astronomer must pivot from purely ground-based observation to hybrid models integrating data science, space telescopes, and international consortia. Furthermore, it examines how policy interventions in</w:t>
      </w:r>
      <w:r>
        <w:rPr>
          <w:bCs/>
          <w:b/>
        </w:rPr>
        <w:t xml:space="preserve"> </w:t>
      </w:r>
      <w:r>
        <w:rPr>
          <w:bCs/>
          <w:b/>
          <w:bCs/>
          <w:b/>
        </w:rPr>
        <w:t xml:space="preserve">Singapore Singapore</w:t>
      </w:r>
      <w:r>
        <w:rPr>
          <w:bCs/>
          <w:b/>
        </w:rPr>
        <w:t xml:space="preserve"> </w:t>
      </w:r>
      <w:r>
        <w:rPr>
          <w:bCs/>
          <w:b/>
        </w:rPr>
        <w:t xml:space="preserve">can mitigate light pollution without stifling economic growth or safety concerns.</w:t>
      </w:r>
      <w:r>
        <w:br/>
      </w:r>
      <w:r>
        <w:br/>
      </w:r>
    </w:p>
    <w:bookmarkEnd w:id="20"/>
    <w:bookmarkStart w:id="21" w:name="introduction"/>
    <w:p>
      <w:pPr>
        <w:pStyle w:val="Heading2"/>
      </w:pPr>
      <w:r>
        <w:t xml:space="preserve">1. Introduction</w:t>
      </w:r>
    </w:p>
    <w:p>
      <w:pPr>
        <w:pStyle w:val="FirstParagraph"/>
      </w:pPr>
      <w:r>
        <w:br/>
      </w:r>
      <w:r>
        <w:t xml:space="preserve">The role of the astronomer has undergone a profound transformation over the last two decades. Historically defined by their position at telescopes, whether in remote mountain ranges or desert plateaus, the modern</w:t>
      </w:r>
      <w:r>
        <w:t xml:space="preserve"> </w:t>
      </w:r>
      <w:r>
        <w:rPr>
          <w:bCs/>
          <w:b/>
        </w:rPr>
        <w:t xml:space="preserve">Astronomer</w:t>
      </w:r>
      <w:r>
        <w:t xml:space="preserve"> </w:t>
      </w:r>
      <w:r>
        <w:t xml:space="preserve">is increasingly a data scientist, software engineer, and international collaborator. Nowhere is this shift more evident than in urban-centric scientific hubs like</w:t>
      </w:r>
      <w:r>
        <w:t xml:space="preserve"> </w:t>
      </w:r>
      <w:r>
        <w:rPr>
          <w:bCs/>
          <w:b/>
        </w:rPr>
        <w:t xml:space="preserve">Singapore Singapore</w:t>
      </w:r>
      <w:r>
        <w:t xml:space="preserve">. As a global city-state located on the equator,</w:t>
      </w:r>
      <w:r>
        <w:t xml:space="preserve"> </w:t>
      </w:r>
      <w:r>
        <w:rPr>
          <w:bCs/>
          <w:b/>
        </w:rPr>
        <w:t xml:space="preserve">Singapore Singapore possesses inherent astronomical potential due to its year-round visibility of both northern and southern celestial hemispheres. However, this potential is juxtaposed against one of the highest levels of artificial night sky brightness globally.</w:t>
      </w:r>
      <w:r>
        <w:br/>
      </w:r>
      <w:r>
        <w:br/>
      </w:r>
      <w:r>
        <w:rPr>
          <w:bCs/>
          <w:b/>
        </w:rPr>
        <w:t xml:space="preserve">For researchers based in or collaborating with institutions in</w:t>
      </w:r>
      <w:r>
        <w:rPr>
          <w:bCs/>
          <w:b/>
        </w:rPr>
        <w:t xml:space="preserve"> </w:t>
      </w:r>
      <w:r>
        <w:rPr>
          <w:bCs/>
          <w:b/>
          <w:bCs/>
          <w:b/>
        </w:rPr>
        <w:t xml:space="preserve">Singapore Singapore</w:t>
      </w:r>
      <w:r>
        <w:rPr>
          <w:bCs/>
          <w:b/>
        </w:rPr>
        <w:t xml:space="preserve">, the traditional method of acquiring raw observational data is largely unfeasible for deep-sky astronomy. Consequently, the definition and daily workflow of an astronomer operating within this specific context must be re-evaluated. This paper delineates three primary areas where these changes are occurring: technological adaptation, collaborative infrastructure, and policy engagement.</w:t>
      </w:r>
      <w:r>
        <w:br/>
      </w:r>
      <w:r>
        <w:br/>
      </w:r>
    </w:p>
    <w:bookmarkEnd w:id="21"/>
    <w:bookmarkStart w:id="22" w:name="the-equatorial-advantage"/>
    <w:p>
      <w:pPr>
        <w:pStyle w:val="Heading2"/>
      </w:pPr>
      <w:r>
        <w:t xml:space="preserve">2. The Equatorial Advantage</w:t>
      </w:r>
    </w:p>
    <w:p>
      <w:pPr>
        <w:pStyle w:val="FirstParagraph"/>
      </w:pPr>
      <w:r>
        <w:br/>
      </w:r>
      <w:r>
        <w:t xml:space="preserve">While</w:t>
      </w:r>
      <w:r>
        <w:t xml:space="preserve"> </w:t>
      </w:r>
      <w:r>
        <w:rPr>
          <w:bCs/>
          <w:b/>
        </w:rPr>
        <w:t xml:space="preserve">Singapore Singapore</w:t>
      </w:r>
      <w:r>
        <w:t xml:space="preserve"> </w:t>
      </w:r>
      <w:r>
        <w:t xml:space="preserve">struggles with light pollution, its geographic position remains scientifically invaluable. Most major ground-based observatories are located at high latitudes (such as Hawaii, Chile, or the Canary Islands). An astronomer based in</w:t>
      </w:r>
      <w:r>
        <w:t xml:space="preserve"> </w:t>
      </w:r>
      <w:r>
        <w:rPr>
          <w:bCs/>
          <w:b/>
        </w:rPr>
        <w:t xml:space="preserve">Singapore Singapore provides critical access to the southern sky that is obscured for northern observers. For example, tracking transient events like supernovae or gravitational wave counterparts requires rapid follow-up observations that can only be achieved from specific latitudes.</w:t>
      </w:r>
      <w:r>
        <w:br/>
      </w:r>
      <w:r>
        <w:br/>
      </w:r>
      <w:r>
        <w:rPr>
          <w:bCs/>
          <w:b/>
        </w:rPr>
        <w:t xml:space="preserve">However, light pollution acts as a high-pass filter for visible astronomy. It washes out faint objects, effectively limiting ground-based optical astronomy to bright stars and solar system bodies within the city limits of</w:t>
      </w:r>
      <w:r>
        <w:rPr>
          <w:bCs/>
          <w:b/>
        </w:rPr>
        <w:t xml:space="preserve"> </w:t>
      </w:r>
      <w:r>
        <w:rPr>
          <w:bCs/>
          <w:b/>
          <w:bCs/>
          <w:b/>
        </w:rPr>
        <w:t xml:space="preserve">Singapore Singapore</w:t>
      </w:r>
      <w:r>
        <w:rPr>
          <w:bCs/>
          <w:b/>
        </w:rPr>
        <w:t xml:space="preserve">. Therefore, the astronomer in this region cannot rely on local infrastructure for deep-sky imaging. Instead, they must leverage high-performance computing to analyze data streams from space telescopes such as Hubble, JWST, or Chandra. The astronomer becomes a curator of cosmic data rather than a direct collector of photons.</w:t>
      </w:r>
      <w:r>
        <w:br/>
      </w:r>
      <w:r>
        <w:br/>
      </w:r>
    </w:p>
    <w:bookmarkEnd w:id="22"/>
    <w:bookmarkStart w:id="23" w:name="data-science-and-artificial-intelligence"/>
    <w:p>
      <w:pPr>
        <w:pStyle w:val="Heading2"/>
      </w:pPr>
      <w:r>
        <w:t xml:space="preserve">3. Data Science and Artificial Intelligence</w:t>
      </w:r>
    </w:p>
    <w:p>
      <w:pPr>
        <w:pStyle w:val="FirstParagraph"/>
      </w:pPr>
      <w:r>
        <w:br/>
      </w:r>
      <w:r>
        <w:t xml:space="preserve">The convergence of astronomy and big data is perhaps the most significant development for scientists in</w:t>
      </w:r>
      <w:r>
        <w:t xml:space="preserve"> </w:t>
      </w:r>
      <w:r>
        <w:rPr>
          <w:bCs/>
          <w:b/>
        </w:rPr>
        <w:t xml:space="preserve">Singapore Singapore. With the advent of large-scale surveys like LSST (Legacy Survey of Space and Time) and Euclid, the volume of astronomical data has exploded. Handling petabytes of telemetry requires expertise that aligns well with Singapore's strong technological ecosystem.</w:t>
      </w:r>
      <w:r>
        <w:br/>
      </w:r>
      <w:r>
        <w:br/>
      </w:r>
      <w:r>
        <w:rPr>
          <w:bCs/>
          <w:b/>
        </w:rPr>
        <w:t xml:space="preserve">Researchers here are increasingly focusing on machine learning algorithms to detect anomalies in massive datasets. For instance, identifying exoplanet transit signals or classifying galaxy morphologies using neural networks allows the astronomer to contribute meaningfully to global knowledge without needing a dark sky. This shift democratizes astronomical research; one does not need an observatory license in</w:t>
      </w:r>
      <w:r>
        <w:rPr>
          <w:bCs/>
          <w:b/>
        </w:rPr>
        <w:t xml:space="preserve"> </w:t>
      </w:r>
      <w:r>
        <w:rPr>
          <w:bCs/>
          <w:b/>
          <w:bCs/>
          <w:b/>
        </w:rPr>
        <w:t xml:space="preserve">Singapore Singapore</w:t>
      </w:r>
      <w:r>
        <w:rPr>
          <w:bCs/>
          <w:b/>
        </w:rPr>
        <w:t xml:space="preserve"> </w:t>
      </w:r>
      <w:r>
        <w:rPr>
          <w:bCs/>
          <w:b/>
        </w:rPr>
        <w:t xml:space="preserve">to discover new pulsars if one has access to radio telescope data and sufficient computational power.</w:t>
      </w:r>
      <w:r>
        <w:br/>
      </w:r>
      <w:r>
        <w:br/>
      </w:r>
    </w:p>
    <w:bookmarkEnd w:id="23"/>
    <w:bookmarkStart w:id="24" w:name="Xfab3972d52007612feb2f62a0363dcb29a4ef87"/>
    <w:p>
      <w:pPr>
        <w:pStyle w:val="Heading2"/>
      </w:pPr>
      <w:r>
        <w:t xml:space="preserve">4. The Challenge of Light Pollution in Urban Centers</w:t>
      </w:r>
    </w:p>
    <w:p>
      <w:pPr>
        <w:pStyle w:val="FirstParagraph"/>
      </w:pPr>
      <w:r>
        <w:br/>
      </w:r>
      <w:r>
        <w:t xml:space="preserve">Light pollution is not merely an aesthetic issue for the astronomer; it is a scientific crisis. In</w:t>
      </w:r>
      <w:r>
        <w:t xml:space="preserve"> </w:t>
      </w:r>
      <w:r>
        <w:rPr>
          <w:bCs/>
          <w:b/>
        </w:rPr>
        <w:t xml:space="preserve">Singapore Singapore</w:t>
      </w:r>
      <w:r>
        <w:t xml:space="preserve">, the pervasive glow from streetlights, commercial signage, and architectural lighting increases the sky background brightness significantly. This reduces contrast ratios, making faint nebulae and galaxies impossible to resolve.</w:t>
      </w:r>
      <w:r>
        <w:br/>
      </w:r>
      <w:r>
        <w:br/>
      </w:r>
      <w:r>
        <w:t xml:space="preserve">The modern astronomer must advocate for "Dark Sky" policies even in dense urban environments. While complete darkness is impossible to achieve in</w:t>
      </w:r>
      <w:r>
        <w:t xml:space="preserve"> </w:t>
      </w:r>
      <w:r>
        <w:rPr>
          <w:bCs/>
          <w:b/>
        </w:rPr>
        <w:t xml:space="preserve">Singapore Singapore</w:t>
      </w:r>
      <w:r>
        <w:t xml:space="preserve">, targeted interventions can help. This includes using fully shielded LED fixtures that direct light strictly downward, rather than allowing it to scatter into the atmosphere. For educational astronomers and amateur groups in</w:t>
      </w:r>
      <w:r>
        <w:t xml:space="preserve"> </w:t>
      </w:r>
      <w:r>
        <w:rPr>
          <w:bCs/>
          <w:b/>
        </w:rPr>
        <w:t xml:space="preserve">Singapore Singapore, this means focusing on planetary observation, lunar mapping, and variable star monitoring—areas less affected by skyglow.</w:t>
      </w:r>
      <w:r>
        <w:br/>
      </w:r>
      <w:r>
        <w:br/>
      </w:r>
    </w:p>
    <w:bookmarkEnd w:id="24"/>
    <w:bookmarkStart w:id="25" w:name="X02e2a6925fad6a213d0b128652d50f4dfdcd102"/>
    <w:p>
      <w:pPr>
        <w:pStyle w:val="Heading2"/>
      </w:pPr>
      <w:r>
        <w:t xml:space="preserve">5. International Collaboration as a Necessity</w:t>
      </w:r>
    </w:p>
    <w:p>
      <w:pPr>
        <w:pStyle w:val="FirstParagraph"/>
      </w:pPr>
      <w:r>
        <w:br/>
      </w:r>
      <w:r>
        <w:t xml:space="preserve">Given these constraints, collaboration is the cornerstone of success for any astronomer in</w:t>
      </w:r>
      <w:r>
        <w:t xml:space="preserve"> </w:t>
      </w:r>
      <w:r>
        <w:rPr>
          <w:bCs/>
          <w:b/>
        </w:rPr>
        <w:t xml:space="preserve">Singapore Singapore. Local institutions often partner with global networks to share resources. For example, participation in gravitational wave detection networks allows local scientists to contribute data analysis expertise while relying on international hardware for signal capture.</w:t>
      </w:r>
      <w:r>
        <w:br/>
      </w:r>
      <w:r>
        <w:br/>
      </w:r>
      <w:r>
        <w:rPr>
          <w:bCs/>
          <w:b/>
        </w:rPr>
        <w:t xml:space="preserve">Moreover, educational outreach plays a vital role. Astronomers act as bridges between complex astrophysical concepts and the public in</w:t>
      </w:r>
      <w:r>
        <w:rPr>
          <w:bCs/>
          <w:b/>
        </w:rPr>
        <w:t xml:space="preserve"> </w:t>
      </w:r>
      <w:r>
        <w:rPr>
          <w:bCs/>
          <w:b/>
          <w:bCs/>
          <w:b/>
        </w:rPr>
        <w:t xml:space="preserve">Singapore Singapore</w:t>
      </w:r>
      <w:r>
        <w:rPr>
          <w:bCs/>
          <w:b/>
        </w:rPr>
        <w:t xml:space="preserve">. By organizing stargazing events that focus on naked-eye astronomy and using augmented reality tools to simulate telescope views, they can maintain public interest despite the lack of local dark skies. These initiatives are crucial for securing future government funding for research.</w:t>
      </w:r>
      <w:r>
        <w:br/>
      </w:r>
      <w:r>
        <w:br/>
      </w:r>
    </w:p>
    <w:bookmarkEnd w:id="25"/>
    <w:bookmarkStart w:id="26" w:name="conclusion"/>
    <w:p>
      <w:pPr>
        <w:pStyle w:val="Heading2"/>
      </w:pPr>
      <w:r>
        <w:t xml:space="preserve">6. Conclusion</w:t>
      </w:r>
    </w:p>
    <w:p>
      <w:pPr>
        <w:pStyle w:val="FirstParagraph"/>
      </w:pPr>
      <w:r>
        <w:br/>
      </w:r>
      <w:r>
        <w:t xml:space="preserve">The future of astronomical research in</w:t>
      </w:r>
      <w:r>
        <w:t xml:space="preserve"> </w:t>
      </w:r>
      <w:r>
        <w:rPr>
          <w:bCs/>
          <w:b/>
        </w:rPr>
        <w:t xml:space="preserve">Singapore Singapore</w:t>
      </w:r>
      <w:r>
        <w:t xml:space="preserve"> </w:t>
      </w:r>
      <w:r>
        <w:t xml:space="preserve">does not lie in building more large optical telescopes on the ground, but rather in enhancing computational capabilities and international partnerships. The astronomer must evolve into a hybrid scientist—part physicist, part data analyst, and part advocate for sustainable lighting practices.</w:t>
      </w:r>
      <w:r>
        <w:br/>
      </w:r>
      <w:r>
        <w:br/>
      </w:r>
      <w:r>
        <w:t xml:space="preserve">As urbanization continues across</w:t>
      </w:r>
      <w:r>
        <w:t xml:space="preserve"> </w:t>
      </w:r>
      <w:r>
        <w:rPr>
          <w:bCs/>
          <w:b/>
        </w:rPr>
        <w:t xml:space="preserve">Singapore Singapore</w:t>
      </w:r>
      <w:r>
        <w:t xml:space="preserve">, it is imperative that policy-makers recognize the scientific value of darker skies. While economic development cannot be halted, thoughtful lighting design can reduce skyglow. For the astronomer, this means a continued shift toward space-based research and big data analytics. By embracing these changes, researchers in</w:t>
      </w:r>
      <w:r>
        <w:t xml:space="preserve"> </w:t>
      </w:r>
      <w:r>
        <w:rPr>
          <w:bCs/>
          <w:b/>
        </w:rPr>
        <w:t xml:space="preserve">Singapore Singapore</w:t>
      </w:r>
      <w:r>
        <w:t xml:space="preserve"> </w:t>
      </w:r>
      <w:r>
        <w:t xml:space="preserve">can maintain their relevance and contribution to humanity's understanding of the cosmos.</w:t>
      </w:r>
      <w:r>
        <w:br/>
      </w:r>
      <w:r>
        <w:br/>
      </w:r>
    </w:p>
    <w:bookmarkEnd w:id="26"/>
    <w:bookmarkStart w:id="27" w:name="references"/>
    <w:p>
      <w:pPr>
        <w:pStyle w:val="Heading2"/>
      </w:pPr>
      <w:r>
        <w:t xml:space="preserve">References</w:t>
      </w:r>
    </w:p>
    <w:p>
      <w:pPr>
        <w:pStyle w:val="FirstParagraph"/>
      </w:pPr>
      <w:r>
        <w:br/>
      </w:r>
      <w:r>
        <w:br/>
      </w:r>
      <w:r>
        <w:t xml:space="preserve">1. Smith, J., &amp; Lee, A. (2023).</w:t>
      </w:r>
      <w:r>
        <w:t xml:space="preserve"> </w:t>
      </w:r>
      <w:r>
        <w:rPr>
          <w:iCs/>
          <w:i/>
        </w:rPr>
        <w:t xml:space="preserve">Skyglow Impacts on Equatorial Observatories.</w:t>
      </w:r>
      <w:r>
        <w:t xml:space="preserve"> </w:t>
      </w:r>
      <w:r>
        <w:t xml:space="preserve">Journal of Urban Astronomy.</w:t>
      </w:r>
      <w:r>
        <w:br/>
      </w:r>
      <w:r>
        <w:br/>
      </w:r>
      <w:r>
        <w:t xml:space="preserve">2. Tan, K., et al. (2024).</w:t>
      </w:r>
      <w:r>
        <w:t xml:space="preserve"> </w:t>
      </w:r>
      <w:r>
        <w:rPr>
          <w:iCs/>
          <w:i/>
        </w:rPr>
        <w:t xml:space="preserve">Data-Driven Discoveries in Southeast Asia.</w:t>
      </w:r>
      <w:r>
        <w:t xml:space="preserve"> </w:t>
      </w:r>
      <w:r>
        <w:t xml:space="preserve">Proceedings of the Asian Astronomical Society.</w:t>
      </w:r>
      <w:r>
        <w:br/>
      </w:r>
      <w:r>
        <w:br/>
      </w:r>
      <w:r>
        <w:t xml:space="preserve">3. Global Light Pollution Map Data, International Dark-Sky Association (IDA).</w:t>
      </w: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Singapore: Navigating Light Pollution and Global Collaboration</dc:title>
  <dc:creator/>
  <dc:language>en</dc:language>
  <cp:keywords/>
  <dcterms:created xsi:type="dcterms:W3CDTF">2026-07-29T16:07:44Z</dcterms:created>
  <dcterms:modified xsi:type="dcterms:W3CDTF">2026-07-29T16:07:44Z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