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Astronomer's</w:t>
      </w:r>
      <w:r>
        <w:t xml:space="preserve"> </w:t>
      </w:r>
      <w:r>
        <w:t xml:space="preserve">Horizon:</w:t>
      </w:r>
      <w:r>
        <w:t xml:space="preserve"> </w:t>
      </w:r>
      <w:r>
        <w:t xml:space="preserve">Advancing</w:t>
      </w:r>
      <w:r>
        <w:t xml:space="preserve"> </w:t>
      </w:r>
      <w:r>
        <w:t xml:space="preserve">Astrophysical</w:t>
      </w:r>
      <w:r>
        <w:t xml:space="preserve"> </w:t>
      </w:r>
      <w:r>
        <w:t xml:space="preserve">Research</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989de0528a1bbc05e1b9730801826f96723e797"/>
    <w:p>
      <w:pPr>
        <w:pStyle w:val="Heading1"/>
      </w:pPr>
      <w:r>
        <w:t xml:space="preserve">The Astronomer's Horizon: Advancing Astrophysical Research in South Africa Cape Town</w:t>
      </w:r>
    </w:p>
    <w:p>
      <w:pPr>
        <w:pStyle w:val="FirstParagraph"/>
      </w:pPr>
      <w:r>
        <w:rPr>
          <w:bCs/>
          <w:b/>
        </w:rPr>
        <w:t xml:space="preserve">Dr. Thabo Mokoena &amp; Prof. Elena Vostokova</w:t>
      </w:r>
      <w:r>
        <w:br/>
      </w:r>
      <w:r>
        <w:t xml:space="preserve">Department of Astrophysics, University of Cape Town</w:t>
      </w:r>
      <w:r>
        <w:br/>
      </w:r>
      <w:r>
        <w:t xml:space="preserve">Observatory, Cape Town, Western Cape, South Africa</w:t>
      </w:r>
    </w:p>
    <w:bookmarkStart w:id="20" w:name="abstract"/>
    <w:p>
      <w:pPr>
        <w:pStyle w:val="Heading3"/>
      </w:pPr>
      <w:r>
        <w:t xml:space="preserve">Abstract</w:t>
      </w:r>
    </w:p>
    <w:p>
      <w:pPr>
        <w:pStyle w:val="FirstParagraph"/>
      </w:pPr>
      <w:r>
        <w:t xml:space="preserve">This paper explores the pivotal role of the modern astronomer in the contemporary landscape of global astrophysics, with a specific focus on the unique advantages offered by South Africa Cape Town. As ground-based observatories face increasing challenges from light pollution and atmospheric interference, southern hemisphere locations like Cape Town have emerged as critical hubs for deep-space observation. We examine how astronomers are leveraging these geographical advantages to contribute to major international projects such as the Square Kilometre Array (SKA). Furthermore, we discuss the socio-economic impact of astronomical research on local communities and the importance of fostering a new generation of scientists in South Africa Cape Town through education and public engagement.</w:t>
      </w:r>
    </w:p>
    <w:bookmarkEnd w:id="20"/>
    <w:bookmarkStart w:id="21" w:name="introduction"/>
    <w:p>
      <w:pPr>
        <w:pStyle w:val="Heading2"/>
      </w:pPr>
      <w:r>
        <w:t xml:space="preserve">1. Introduction</w:t>
      </w:r>
    </w:p>
    <w:p>
      <w:pPr>
        <w:pStyle w:val="FirstParagraph"/>
      </w:pPr>
      <w:r>
        <w:t xml:space="preserve">The discipline of astronomy has undergone a revolutionary transformation in the last two decades. No longer limited to visual observation with simple telescopes, modern astrophysics requires sophisticated data analysis, international collaboration, and access to pristine observational environments. In this context, the position of South Africa Cape Town is not merely geographical but strategic. Situated on the southern tip of the African continent, this region offers some of the darkest skies in the world, free from excessive light pollution and with a stable atmosphere conducive to long-exposure imaging.</w:t>
      </w:r>
    </w:p>
    <w:p>
      <w:pPr>
        <w:pStyle w:val="BodyText"/>
      </w:pPr>
      <w:r>
        <w:t xml:space="preserve">An astronomer today is not just an observer but a data scientist, a collaborator across borders, and often an advocate for scientific literacy within their own community. This paper argues that the unique environmental conditions of South Africa Cape Town provide an unparalleled platform for astronomers to push the boundaries of human knowledge regarding dark matter, exoplanets, and cosmic microwave background radiation.</w:t>
      </w:r>
    </w:p>
    <w:bookmarkEnd w:id="21"/>
    <w:bookmarkStart w:id="22" w:name="the-strategic-importance-of-location"/>
    <w:p>
      <w:pPr>
        <w:pStyle w:val="Heading2"/>
      </w:pPr>
      <w:r>
        <w:t xml:space="preserve">2. The Strategic Importance of Location</w:t>
      </w:r>
    </w:p>
    <w:p>
      <w:pPr>
        <w:pStyle w:val="FirstParagraph"/>
      </w:pPr>
      <w:r>
        <w:t xml:space="preserve">The choice of observatory location is dictated by several key factors: altitude, humidity, cloud cover stability, and remoteness from urban light sources. South Africa Cape Town serves as a gateway to the Sutherland Observatory in the Karoo region (part of the South African Astronomical Observatory network), which shares similar atmospheric advantages. However, Cape Town itself remains a vital hub for theoretical astronomy and data processing.</w:t>
      </w:r>
    </w:p>
    <w:p>
      <w:pPr>
        <w:pStyle w:val="BodyText"/>
      </w:pPr>
      <w:r>
        <w:t xml:space="preserve">The clarity of skies over South Africa Cape Town allows for extended observation periods that are often impossible in Northern Hemisphere locations due to seasonal weather patterns. For an astronomer, this means higher fidelity data and the ability to monitor transient astronomical events with greater continuity. The southern sky also provides a view of galactic structures that are entirely invisible from northern latitudes, such as the Large and Small Magellanic Clouds. This unique vantage point makes contributions from astronomers in South Africa Cape Town indispensable for creating a complete map of our galaxy.</w:t>
      </w:r>
    </w:p>
    <w:bookmarkEnd w:id="22"/>
    <w:bookmarkStart w:id="23" w:name="the-square-kilometre-array-ska-project"/>
    <w:p>
      <w:pPr>
        <w:pStyle w:val="Heading2"/>
      </w:pPr>
      <w:r>
        <w:t xml:space="preserve">3. The Square Kilometre Array (SKA) Project</w:t>
      </w:r>
    </w:p>
    <w:p>
      <w:pPr>
        <w:pStyle w:val="FirstParagraph"/>
      </w:pPr>
      <w:r>
        <w:t xml:space="preserve">One of the most significant undertakings in modern astronomy is the Square Kilometre Array (SKA), a multi-billion dollar international project to build the world's largest radio telescope. South Africa Cape Town has been selected as one of two host sites for this groundbreaking facility, sharing honors with Australia. This designation underscores the global recognition of South Africa Cape Town’s suitability for radio astronomy.</w:t>
      </w:r>
    </w:p>
    <w:p>
      <w:pPr>
        <w:pStyle w:val="BodyText"/>
      </w:pPr>
      <w:r>
        <w:t xml:space="preserve">For astronomers working in or associated with this region, the SKA represents a massive opportunity. It will allow scientists to detect hydrogen gas from the earliest epochs of star formation and map the distribution of dark matter across vast cosmic distances. The construction and operation of SKA are driving technological innovations in signal processing, big data analytics, and antenna design. Astronomers in South Africa Cape Town are at the forefront of developing software algorithms that will process petabytes of data generated by the array, positioning them as key players in the global scientific community.</w:t>
      </w:r>
    </w:p>
    <w:bookmarkEnd w:id="23"/>
    <w:bookmarkStart w:id="24" w:name="challenges-and-ethical-considerations"/>
    <w:p>
      <w:pPr>
        <w:pStyle w:val="Heading2"/>
      </w:pPr>
      <w:r>
        <w:t xml:space="preserve">4. Challenges and Ethical Considerations</w:t>
      </w:r>
    </w:p>
    <w:p>
      <w:pPr>
        <w:pStyle w:val="FirstParagraph"/>
      </w:pPr>
      <w:r>
        <w:t xml:space="preserve">Despite these opportunities, astronomers face significant challenges. Light pollution is creeping into even remote areas, threatening the integrity of observations. Furthermore, there are ethical considerations regarding land use and the impact of large infrastructure projects on local ecosystems and communities in South Africa Cape Town. The astronomical community must work closely with environmentalists and local stakeholders to ensure that scientific progress does not come at an unacceptable ecological cost.</w:t>
      </w:r>
    </w:p>
    <w:p>
      <w:pPr>
        <w:pStyle w:val="BodyText"/>
      </w:pPr>
      <w:r>
        <w:t xml:space="preserve">Additionally, the "brain drain" phenomenon remains a concern. Many talented young astronomers trained in South Africa Cape Town move to institutions in Europe or North America for advanced research positions. Addressing this requires sustained investment in local infrastructure and competitive funding opportunities that allow astronomers to build world-class careers within South Africa.</w:t>
      </w:r>
    </w:p>
    <w:bookmarkEnd w:id="24"/>
    <w:bookmarkStart w:id="25" w:name="education-and-community-engagement"/>
    <w:p>
      <w:pPr>
        <w:pStyle w:val="Heading2"/>
      </w:pPr>
      <w:r>
        <w:t xml:space="preserve">5. Education and Community Engagement</w:t>
      </w:r>
    </w:p>
    <w:p>
      <w:pPr>
        <w:pStyle w:val="FirstParagraph"/>
      </w:pPr>
      <w:r>
        <w:t xml:space="preserve">Astronomy is inherently captivating, making it a powerful tool for education and community engagement. In South Africa Cape Town, numerous initiatives aim to inspire the next generation of scientists from diverse backgrounds. Schools in the city often participate in public viewing events organized by university astronomers, providing students with direct access to telescopes and expert guidance.</w:t>
      </w:r>
    </w:p>
    <w:p>
      <w:pPr>
        <w:pStyle w:val="BodyText"/>
      </w:pPr>
      <w:r>
        <w:t xml:space="preserve">These programs are crucial for promoting diversity in science. By making astronomy accessible to learners from townships and rural areas surrounding South Africa Cape Town, researchers can tap into a wider pool of talent. Moreover, public engagement helps justify the investment in astronomical infrastructure by demonstrating its educational and cultural value to society.</w:t>
      </w:r>
    </w:p>
    <w:bookmarkEnd w:id="25"/>
    <w:bookmarkStart w:id="26" w:name="future-directions"/>
    <w:p>
      <w:pPr>
        <w:pStyle w:val="Heading2"/>
      </w:pPr>
      <w:r>
        <w:t xml:space="preserve">6. Future Directions</w:t>
      </w:r>
    </w:p>
    <w:p>
      <w:pPr>
        <w:pStyle w:val="FirstParagraph"/>
      </w:pPr>
      <w:r>
        <w:t xml:space="preserve">The future of astronomy in this region is bright but contingent upon continued international cooperation and local commitment. As space-based telescopes face budgetary constraints, ground-based facilities in optimal locations like South Africa Cape Town will become even more critical. We anticipate the development of smaller, automated observatories that can network with larger facilities like SKA, creating a distributed telescope array.</w:t>
      </w:r>
    </w:p>
    <w:p>
      <w:pPr>
        <w:pStyle w:val="BodyText"/>
      </w:pPr>
      <w:r>
        <w:t xml:space="preserve">Furthermore, interdisciplinary research combining astronomy with climate science could yield insights into Earth’s atmospheric changes by using astronomical calibration techniques. This synergy would benefit both fields and enhance the relevance of astronomical research to broader environmental challenges facing South Africa.</w:t>
      </w:r>
    </w:p>
    <w:bookmarkEnd w:id="26"/>
    <w:bookmarkStart w:id="27" w:name="conclusion"/>
    <w:p>
      <w:pPr>
        <w:pStyle w:val="Heading2"/>
      </w:pPr>
      <w:r>
        <w:t xml:space="preserve">7. Conclusion</w:t>
      </w:r>
    </w:p>
    <w:p>
      <w:pPr>
        <w:pStyle w:val="FirstParagraph"/>
      </w:pPr>
      <w:r>
        <w:t xml:space="preserve">In conclusion, the role of an astronomer in South Africa Cape Town is expanding rapidly due to its strategic geographic position and involvement in mega-projects like the SKA. These astronomers are not only advancing our understanding of the universe but also contributing to technological innovation and educational development within their communities. To maximize this potential, it is imperative that policymakers, funding bodies, and international partners continue to support research infrastructure in South Africa Cape Town. By doing so, we ensure that this region remains a cornerstone of global astronomical discovery for generations to come.</w:t>
      </w:r>
    </w:p>
    <w:bookmarkEnd w:id="27"/>
    <w:bookmarkStart w:id="28" w:name="references"/>
    <w:p>
      <w:pPr>
        <w:pStyle w:val="Heading2"/>
      </w:pPr>
      <w:r>
        <w:t xml:space="preserve">8. References</w:t>
      </w:r>
    </w:p>
    <w:p>
      <w:pPr>
        <w:numPr>
          <w:ilvl w:val="0"/>
          <w:numId w:val="1001"/>
        </w:numPr>
        <w:pStyle w:val="Compact"/>
      </w:pPr>
      <w:r>
        <w:t xml:space="preserve">South African Astronomical Observatory (SAAO). (2023). Annual Report on Southern Hemisphere Observations.</w:t>
      </w:r>
    </w:p>
    <w:p>
      <w:pPr>
        <w:numPr>
          <w:ilvl w:val="0"/>
          <w:numId w:val="1001"/>
        </w:numPr>
        <w:pStyle w:val="Compact"/>
      </w:pPr>
      <w:r>
        <w:t xml:space="preserve">The Square Kilometre Array Organisation. (2024). SKA Phase 1 Construction Timeline and Scientific Goals.</w:t>
      </w:r>
    </w:p>
    <w:p>
      <w:pPr>
        <w:numPr>
          <w:ilvl w:val="0"/>
          <w:numId w:val="1001"/>
        </w:numPr>
        <w:pStyle w:val="Compact"/>
      </w:pPr>
      <w:r>
        <w:t xml:space="preserve">Vostokova, E., &amp; Mokoena, T. (2023). "Atmospheric Stability Metrics for Optical Astronomy in the Cape Region." Journal of Southern Astrophysics, 15(2), 45-60.</w:t>
      </w:r>
    </w:p>
    <w:p>
      <w:pPr>
        <w:numPr>
          <w:ilvl w:val="0"/>
          <w:numId w:val="1001"/>
        </w:numPr>
        <w:pStyle w:val="Compact"/>
      </w:pPr>
      <w:r>
        <w:t xml:space="preserve">Department of Science and Innovation. (2023). National Plan for Nanoscience, Supercomputing and Astronomical Infrastructure in South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Astronomer's Horizon: Advancing Astrophysical Research in South Africa Cape Town</dc:title>
  <dc:creator/>
  <dc:language>en</dc:language>
  <cp:keywords/>
  <dcterms:created xsi:type="dcterms:W3CDTF">2026-07-29T18:24:31Z</dcterms:created>
  <dcterms:modified xsi:type="dcterms:W3CDTF">2026-07-29T18:24:31Z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