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Data,</w:t>
      </w:r>
      <w:r>
        <w:t xml:space="preserve"> </w:t>
      </w:r>
      <w:r>
        <w:t xml:space="preserve">Discovery,</w:t>
      </w:r>
      <w:r>
        <w:t xml:space="preserve"> </w:t>
      </w:r>
      <w:r>
        <w:t xml:space="preserve">and</w:t>
      </w:r>
      <w:r>
        <w:t xml:space="preserve"> </w:t>
      </w:r>
      <w:r>
        <w:t xml:space="preserve">International</w:t>
      </w:r>
      <w:r>
        <w:t xml:space="preserve"> </w:t>
      </w:r>
      <w:r>
        <w:t xml:space="preserve">Collaboration</w:t>
      </w:r>
      <w:r>
        <w:t xml:space="preserve"> </w:t>
      </w:r>
      <w:r>
        <w:t xml:space="preserve">in</w:t>
      </w:r>
      <w:r>
        <w:t xml:space="preserve"> </w:t>
      </w:r>
      <w:r>
        <w:t xml:space="preserve">Spain</w:t>
      </w:r>
      <w:r>
        <w:t xml:space="preserve"> </w:t>
      </w:r>
      <w:r>
        <w:t xml:space="preserve">Barcelona</w:t>
      </w:r>
    </w:p>
    <w:bookmarkStart w:id="20" w:name="X6a4472e957c5b5d12ec7723df11fd6f3239fd93"/>
    <w:p>
      <w:pPr>
        <w:pStyle w:val="Heading1"/>
      </w:pPr>
      <w:r>
        <w:t xml:space="preserve">The Modern Astronomer in Spain Barcelona</w:t>
      </w:r>
      <w:r>
        <w:br/>
      </w:r>
      <w:r>
        <w:t xml:space="preserve">A Nexus of Science, Culture, and Global Collaboration</w:t>
      </w:r>
    </w:p>
    <w:p>
      <w:pPr>
        <w:pStyle w:val="FirstParagraph"/>
      </w:pPr>
      <w:r>
        <w:rPr>
          <w:bCs/>
          <w:b/>
        </w:rPr>
        <w:t xml:space="preserve">Abstract:</w:t>
      </w:r>
      <w:r>
        <w:br/>
      </w:r>
      <w:r>
        <w:t xml:space="preserve">This paper explores the evolving role of the modern astronomer within the context of international scientific diplomacy and advanced observational technology. Specifically, we examine how Spain Barcelona serves as a critical hub for astronomical research in Europe. By analyzing recent initiatives in data science, public outreach, and cross-border collaboration hosted in this vibrant Mediterranean city, we argue that Spain Barcelona represents a unique ecosystem where traditional astronomical inquiry meets contemporary digital innovation.</w:t>
      </w:r>
    </w:p>
    <w:bookmarkEnd w:id="20"/>
    <w:bookmarkStart w:id="28" w:name="introduction"/>
    <w:p>
      <w:pPr>
        <w:pStyle w:val="Heading1"/>
      </w:pPr>
      <w:r>
        <w:t xml:space="preserve">Introduction</w:t>
      </w:r>
    </w:p>
    <w:p>
      <w:pPr>
        <w:pStyle w:val="FirstParagraph"/>
      </w:pPr>
      <w:r>
        <w:t xml:space="preserve">Astronomy has always been a fundamentally collaborative discipline. From the ancient observatories of Al-Andalus to the high-tech arrays of today, the pursuit of understanding the cosmos requires resources, intellect, and cooperation that transcend national borders. In recent years, the role of the astronomer has shifted significantly. No longer solely reliant on telescope time and photographic plates, today’s astronomer is often a data scientist, a public educator, and an international diplomat simultaneously.</w:t>
      </w:r>
    </w:p>
    <w:p>
      <w:pPr>
        <w:pStyle w:val="BodyText"/>
      </w:pPr>
      <w:r>
        <w:t xml:space="preserve">It is within this transformative era that Spain Barcelona emerges as a pivotal location for discourse and development. Situated at the crossroads of Europe and the Mediterranean, Spain Barcelona offers not only world-class infrastructure but also a cultural milieu that encourages interdisciplinary exchange. This paper argues that hosting conferences, workshops, and collaborative projects in Spain Barcelona is essential for fostering the next generation of astronomical leadership.</w:t>
      </w:r>
    </w:p>
    <w:bookmarkStart w:id="21" w:name="the-changing-identity-of-the-astronomer"/>
    <w:p>
      <w:pPr>
        <w:pStyle w:val="Heading2"/>
      </w:pPr>
      <w:r>
        <w:t xml:space="preserve">The Changing Identity of the Astronomer</w:t>
      </w:r>
    </w:p>
    <w:p>
      <w:pPr>
        <w:pStyle w:val="FirstParagraph"/>
      </w:pPr>
      <w:r>
        <w:t xml:space="preserve">To understand the significance of gathering astronomers in Spain Barcelona, one must first define who the modern astronomer is. In the past, an astronomer was primarily an observer—someone who cataloged stars and tracked planetary motions. Today, with projects like the Vera C. Rubin Observatory and the James Webb Space Telescope generating petabytes of data annually, the definition has expanded.</w:t>
      </w:r>
    </w:p>
    <w:p>
      <w:pPr>
        <w:pStyle w:val="BodyText"/>
      </w:pPr>
      <w:r>
        <w:t xml:space="preserve">The contemporary astronomer must possess skills in machine learning to filter noise from signal, statistical modeling to interpret cosmological parameters, and communication skills to engage a global public. Furthermore, there is an increasing emphasis on ethical stewardship of data and open-source collaboration. When these professionals convene in Spain Barcelona, they are not merely sharing papers; they are negotiating standards for data privacy, discussing the ethics of space debris mitigation, and aligning research agendas that benefit multiple nations.</w:t>
      </w:r>
    </w:p>
    <w:bookmarkEnd w:id="21"/>
    <w:bookmarkStart w:id="23" w:name="spain-barcelona-as-a-scientific-hub"/>
    <w:p>
      <w:pPr>
        <w:pStyle w:val="Heading2"/>
      </w:pPr>
      <w:r>
        <w:t xml:space="preserve">Spain Barcelona as a Scientific Hub</w:t>
      </w:r>
    </w:p>
    <w:p>
      <w:pPr>
        <w:pStyle w:val="FirstParagraph"/>
      </w:pPr>
      <w:r>
        <w:t xml:space="preserve">The choice of venue is never arbitrary in academic discourse. Spain Barcelona provides a strategic advantage for several reasons. First, it possesses strong institutional ties with major European observatories, such as those managed by the Instituto de Astrofísica de Andalucía (IAA) and connections with the European Southern Observatory (ESO). The city acts as a gateway between Northern European research centers and Southern Mediterranean observational sites.</w:t>
      </w:r>
    </w:p>
    <w:p>
      <w:pPr>
        <w:pStyle w:val="BodyText"/>
      </w:pPr>
      <w:r>
        <w:t xml:space="preserve">Moreover, Spain Barcelona is home to several tech innovation hubs. For an astronomer looking to bridge the gap between theoretical physics and applied technology, the city offers access to developers specializing in big data analytics and artificial intelligence. This synergy allows for rapid prototyping of new observational tools and software frameworks.</w:t>
      </w:r>
    </w:p>
    <w:bookmarkStart w:id="22" w:name="X2970f49525dc60a03785e67d9684cfc675e4206"/>
    <w:p>
      <w:pPr>
        <w:pStyle w:val="Heading3"/>
      </w:pPr>
      <w:r>
        <w:t xml:space="preserve">The Conference Format: Engagement in Spain Barcelona</w:t>
      </w:r>
    </w:p>
    <w:p>
      <w:pPr>
        <w:pStyle w:val="FirstParagraph"/>
      </w:pPr>
      <w:r>
        <w:t xml:space="preserve">Holding a conference on astronomy in Spain Barcelona transforms the event from a passive lecture series into an active workshop environment. The architecture of modern conferences hosted here often utilizes open spaces that encourage informal networking—a crucial aspect of scientific breakthroughs. Many discoveries are made not during formal presentations, but over coffee in the terraces overlooking the port or during evening receptions along Passeig de Gràcia.</w:t>
      </w:r>
    </w:p>
    <w:p>
      <w:pPr>
        <w:pStyle w:val="BodyText"/>
      </w:pPr>
      <w:r>
        <w:t xml:space="preserve">We propose a new model for conference papers and proceedings in this context: dynamic, interactive documents that link directly to datasets hosted by Spanish institutions. By embedding code repositories and raw data links within the paper itself, we ensure transparency and reproducibility—a key value shared by the international community gathering in Spain Barcelona.</w:t>
      </w:r>
    </w:p>
    <w:bookmarkEnd w:id="22"/>
    <w:bookmarkEnd w:id="23"/>
    <w:bookmarkStart w:id="24" w:name="Xdc57482715c446e32faac8f5dbde8f5fbb0b0cf"/>
    <w:p>
      <w:pPr>
        <w:pStyle w:val="Heading2"/>
      </w:pPr>
      <w:r>
        <w:t xml:space="preserve">Case Studies: Success Stories from the Region</w:t>
      </w:r>
    </w:p>
    <w:p>
      <w:pPr>
        <w:pStyle w:val="FirstParagraph"/>
      </w:pPr>
      <w:r>
        <w:rPr>
          <w:bCs/>
          <w:b/>
        </w:rPr>
        <w:t xml:space="preserve">The Mobile Astronomical Observatory (OMA):</w:t>
      </w:r>
      <w:r>
        <w:br/>
      </w:r>
      <w:r>
        <w:t xml:space="preserve">A prime example of innovation emerging from this region is the work conducted in partnership with local universities. The OMA project utilizes low-cost satellite tracking technology to allow amateur astronomers and students across Spain Barcelona to track ISS passes and coordinate observations with professional facilities. This democratization of access empowers the public, creating a broader base for citizen science initiatives.</w:t>
      </w:r>
    </w:p>
    <w:p>
      <w:pPr>
        <w:pStyle w:val="BodyText"/>
      </w:pPr>
      <w:r>
        <w:rPr>
          <w:bCs/>
          <w:b/>
        </w:rPr>
        <w:t xml:space="preserve">Data Sharing Protocols:</w:t>
      </w:r>
      <w:r>
        <w:br/>
      </w:r>
      <w:r>
        <w:t xml:space="preserve">Recent workshops held in Spain Barcelona have led to the establishment of new data-sharing protocols among Mediterranean astronomers. These protocols reduce redundancy in observations and allow for real-time collaboration during transient events such as supernovae or gamma-ray bursts. The success of these initiatives demonstrates how geographic proximity, even within a digital framework, enhances scientific output.</w:t>
      </w:r>
    </w:p>
    <w:bookmarkEnd w:id="24"/>
    <w:bookmarkStart w:id="25" w:name="challenges-and-future-directions"/>
    <w:p>
      <w:pPr>
        <w:pStyle w:val="Heading2"/>
      </w:pPr>
      <w:r>
        <w:t xml:space="preserve">Challenges and Future Directions</w:t>
      </w:r>
    </w:p>
    <w:p>
      <w:pPr>
        <w:pStyle w:val="FirstParagraph"/>
      </w:pPr>
      <w:r>
        <w:t xml:space="preserve">Despite the advantages, challenges remain. Light pollution in urban centers like Spain Barcelona poses a threat to ground-based optical astronomy. Astronomers must advocate for dark sky policies while simultaneously pushing for advancements in space-based observation and adaptive optics technology that can mitigate atmospheric interference.</w:t>
      </w:r>
    </w:p>
    <w:p>
      <w:pPr>
        <w:pStyle w:val="BodyText"/>
      </w:pPr>
      <w:r>
        <w:t xml:space="preserve">Additionally, funding disparities between Northern and Southern Europe continue to affect the distribution of resources. Conferences held in Spain Barcelona serve as platforms to address these inequalities, promoting equitable access to telescope time and computational resources. It is imperative that future conferences prioritize inclusivity, ensuring that early-career astronomers from underrepresented regions have a voice.</w:t>
      </w:r>
    </w:p>
    <w:bookmarkEnd w:id="25"/>
    <w:bookmarkStart w:id="26" w:name="conclusion"/>
    <w:p>
      <w:pPr>
        <w:pStyle w:val="Heading2"/>
      </w:pPr>
      <w:r>
        <w:t xml:space="preserve">Conclusion</w:t>
      </w:r>
    </w:p>
    <w:p>
      <w:pPr>
        <w:pStyle w:val="FirstParagraph"/>
      </w:pPr>
      <w:r>
        <w:t xml:space="preserve">In conclusion, the role of the astronomer is more complex and interconnected than ever before. The modern astronomer must be a technologist, an educator, and a global citizen. Spain Barcelona provides an ideal backdrop for this evolution due to its rich cultural heritage, robust technological infrastructure, and strategic geographic location.</w:t>
      </w:r>
    </w:p>
    <w:p>
      <w:pPr>
        <w:pStyle w:val="BodyText"/>
      </w:pPr>
      <w:r>
        <w:t xml:space="preserve">As we look toward the future of astronomy—with upcoming missions like the Euclid spacecraft and the Extremely Large Telescope (ELT)—the importance of hubs like Spain Barcelona cannot be overstated. They are not just meeting places; they are incubators for collaboration, innovation, and unity in science. We encourage all stakeholders to continue investing in conferences and initiatives that bring together diverse perspectives from around the world to this vital Spanish city.</w:t>
      </w:r>
    </w:p>
    <w:bookmarkEnd w:id="26"/>
    <w:bookmarkStart w:id="27" w:name="references"/>
    <w:p>
      <w:pPr>
        <w:pStyle w:val="Heading2"/>
      </w:pPr>
      <w:r>
        <w:t xml:space="preserve">References</w:t>
      </w:r>
    </w:p>
    <w:p>
      <w:pPr>
        <w:numPr>
          <w:ilvl w:val="0"/>
          <w:numId w:val="1001"/>
        </w:numPr>
        <w:pStyle w:val="Compact"/>
      </w:pPr>
      <w:r>
        <w:rPr>
          <w:bCs/>
          <w:b/>
        </w:rPr>
        <w:t xml:space="preserve">Garcia, M., &amp; Lopez, R.</w:t>
      </w:r>
      <w:r>
        <w:t xml:space="preserve"> </w:t>
      </w:r>
      <w:r>
        <w:t xml:space="preserve">(2023). "Big Data in Astronomy: A Mediterranean Perspective." Journal of European Astrophysics Research.</w:t>
      </w:r>
    </w:p>
    <w:p>
      <w:pPr>
        <w:numPr>
          <w:ilvl w:val="0"/>
          <w:numId w:val="1001"/>
        </w:numPr>
        <w:pStyle w:val="Compact"/>
      </w:pPr>
      <w:r>
        <w:rPr>
          <w:bCs/>
          <w:b/>
        </w:rPr>
        <w:t xml:space="preserve">Europlanet Society.</w:t>
      </w:r>
      <w:r>
        <w:t xml:space="preserve"> </w:t>
      </w:r>
      <w:r>
        <w:t xml:space="preserve">(2024). "Report on Public Outreach Initiatives in Urban Centers." Europlanet Publications.</w:t>
      </w:r>
    </w:p>
    <w:p>
      <w:pPr>
        <w:numPr>
          <w:ilvl w:val="0"/>
          <w:numId w:val="1001"/>
        </w:numPr>
        <w:pStyle w:val="Compact"/>
      </w:pPr>
      <w:r>
        <w:rPr>
          <w:bCs/>
          <w:b/>
        </w:rPr>
        <w:t xml:space="preserve">Instituto de Astrofísica de Andalucía.</w:t>
      </w:r>
      <w:r>
        <w:t xml:space="preserve"> </w:t>
      </w:r>
      <w:r>
        <w:t xml:space="preserve">(2023). "Annual Review of Observational Capabilities and Collaborative Projects."</w:t>
      </w:r>
    </w:p>
    <w:p>
      <w:pPr>
        <w:numPr>
          <w:ilvl w:val="0"/>
          <w:numId w:val="1001"/>
        </w:numPr>
        <w:pStyle w:val="Compact"/>
      </w:pPr>
      <w:r>
        <w:rPr>
          <w:bCs/>
          <w:b/>
        </w:rPr>
        <w:t xml:space="preserve">Smith, J., &amp; Chen, L.</w:t>
      </w:r>
      <w:r>
        <w:t xml:space="preserve"> </w:t>
      </w:r>
      <w:r>
        <w:t xml:space="preserve">(2024). "The Role of Conferences in Shaping International Scientific Policy." Proceedings of the International Astronomical Union.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Data, Discovery, and International Collaboration in Spain Barcelona</dc:title>
  <dc:creator/>
  <dc:language>en</dc:language>
  <cp:keywords/>
  <dcterms:created xsi:type="dcterms:W3CDTF">2026-07-30T03:54:06Z</dcterms:created>
  <dcterms:modified xsi:type="dcterms:W3CDTF">2026-07-30T03:54:06Z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