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and</w:t>
      </w:r>
      <w:r>
        <w:t xml:space="preserve"> </w:t>
      </w:r>
      <w:r>
        <w:t xml:space="preserve">Discovery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08f96ed73c3928bff0dd36cfc2c7d545ee68f1d"/>
    <w:p>
      <w:pPr>
        <w:pStyle w:val="Heading1"/>
      </w:pPr>
      <w:r>
        <w:t xml:space="preserve">The Evolving Role of the Astronomer in the Digital Age</w:t>
      </w:r>
    </w:p>
    <w:p>
      <w:pPr>
        <w:pStyle w:val="FirstParagraph"/>
      </w:pPr>
      <w:r>
        <w:rPr>
          <w:bCs/>
          <w:b/>
        </w:rPr>
        <w:t xml:space="preserve">A Symposium Report on Astrophysics and Data Science Integration</w:t>
      </w:r>
    </w:p>
    <w:p>
      <w:pPr>
        <w:pStyle w:val="BodyText"/>
      </w:pPr>
      <w:r>
        <w:rPr>
          <w:iCs/>
          <w:i/>
        </w:rPr>
        <w:t xml:space="preserve">Presented at the Annual Summit for Scientific Innovation, United States San Francisco, CA</w:t>
      </w:r>
    </w:p>
    <w:bookmarkStart w:id="20" w:name="abstract"/>
    <w:p>
      <w:pPr>
        <w:pStyle w:val="Heading3"/>
      </w:pPr>
      <w:r>
        <w:t xml:space="preserve">Abstract</w:t>
      </w:r>
    </w:p>
    <w:p>
      <w:pPr>
        <w:pStyle w:val="FirstParagraph"/>
      </w:pPr>
      <w:r>
        <w:t xml:space="preserve">The landscape of modern astronomy is undergoing a seismic shift. No longer confined to the isolation of remote observatories or the solitude of theoretical calculation, the contemporary astronomer operates at the nexus of big data, artificial intelligence, and collaborative global science. This paper examines how institutions in United States San Francisco are redefining professional boundaries for astronomers by integrating computer science paradigms into astrophysical research. We explore the implications of this transition for education, funding models, and public engagement.</w:t>
      </w:r>
    </w:p>
    <w:bookmarkEnd w:id="20"/>
    <w:bookmarkStart w:id="21" w:name="Xc08a60eb2fea8e2719f6695a52ba23404ec62ac"/>
    <w:p>
      <w:pPr>
        <w:pStyle w:val="Heading2"/>
      </w:pPr>
      <w:r>
        <w:t xml:space="preserve">I. Introduction: The Changing Identity of the Astronomer</w:t>
      </w:r>
    </w:p>
    <w:p>
      <w:pPr>
        <w:pStyle w:val="FirstParagraph"/>
      </w:pPr>
      <w:r>
        <w:t xml:space="preserve">The term "astronomer" has historically evoked images of solitary figures peering through brass telescopes or scholars buried in dusty books. However, the definition and daily reality of an astronomer have evolved dramatically in the twenty-first century. Today, an astronomer is as much a data scientist as they are a physicist. The advent of massive sky surveys, such as those conducted by the Vera C. Rubin Observatory and the Gaia mission, has generated petabytes of data that require sophisticated algorithmic processing.</w:t>
      </w:r>
    </w:p>
    <w:p>
      <w:pPr>
        <w:pStyle w:val="BodyText"/>
      </w:pPr>
      <w:r>
        <w:t xml:space="preserve">This paper argues that the role of the astronomer is no longer just about observation or theoretical modeling; it is increasingly about data stewardship and computational interpretation. This shift is particularly evident in tech-forward hubs like United States San Francisco, where the convergence of Silicon Valley’s technological prowess with scientific rigor creates a unique ecosystem for astronomical innovation. By examining case studies from this region, we can better understand how the modern astronomer navigates this complex terrain.</w:t>
      </w:r>
    </w:p>
    <w:bookmarkEnd w:id="21"/>
    <w:bookmarkStart w:id="22" w:name="Xf354a0542854aa4d361da9e5322fed7f394df9c"/>
    <w:p>
      <w:pPr>
        <w:pStyle w:val="Heading2"/>
      </w:pPr>
      <w:r>
        <w:t xml:space="preserve">II. The United States San Francisco Ecosystem: A Hub for Astro-Informatics</w:t>
      </w:r>
    </w:p>
    <w:p>
      <w:pPr>
        <w:pStyle w:val="FirstParagraph"/>
      </w:pPr>
      <w:r>
        <w:rPr>
          <w:bCs/>
          <w:b/>
        </w:rPr>
        <w:t xml:space="preserve">A. Technological Convergence</w:t>
      </w:r>
    </w:p>
    <w:p>
      <w:pPr>
        <w:pStyle w:val="BodyText"/>
      </w:pPr>
      <w:r>
        <w:t xml:space="preserve">Situated in the heart of California’s innovation corridor, United States San Francisco serves as a critical node for astro-informatics. The proximity to leading technology firms allows astronomers to access cutting-edge machine learning tools that were previously unavailable to academic researchers. Local institutions and startups are collaborating with traditional observatories to develop neural networks capable of identifying transient celestial events in real-time.</w:t>
      </w:r>
    </w:p>
    <w:p>
      <w:pPr>
        <w:pStyle w:val="BodyText"/>
      </w:pPr>
      <w:r>
        <w:rPr>
          <w:bCs/>
          <w:b/>
        </w:rPr>
        <w:t xml:space="preserve">B. Collaboration Models</w:t>
      </w:r>
    </w:p>
    <w:p>
      <w:pPr>
        <w:pStyle w:val="BodyText"/>
      </w:pPr>
      <w:r>
        <w:t xml:space="preserve">In United States San Francisco, the siloed nature of traditional academia is being broken down. The modern astronomer here often works in interdisciplinary teams comprising software engineers, statisticians, and astrophysicists. This collaborative environment accelerates the pace of discovery but also requires astronomers to adapt their skill sets. Fluency in Python, R, or C++ has become as essential as understanding orbital mechanics.</w:t>
      </w:r>
    </w:p>
    <w:bookmarkEnd w:id="22"/>
    <w:bookmarkStart w:id="23" w:name="Xcd03d51c34439e4c173cfde9de0cb00cf196e8e"/>
    <w:p>
      <w:pPr>
        <w:pStyle w:val="Heading2"/>
      </w:pPr>
      <w:r>
        <w:t xml:space="preserve">III. Challenges Faced by the Modern Astronomer</w:t>
      </w:r>
    </w:p>
    <w:p>
      <w:pPr>
        <w:pStyle w:val="FirstParagraph"/>
      </w:pPr>
      <w:r>
        <w:rPr>
          <w:bCs/>
          <w:b/>
        </w:rPr>
        <w:t xml:space="preserve">A. The Data Deluge</w:t>
      </w:r>
    </w:p>
    <w:p>
      <w:pPr>
        <w:pStyle w:val="BodyText"/>
      </w:pPr>
      <w:r>
        <w:t xml:space="preserve">The primary challenge for the astronomer today is not a lack of data, but an overload of it. The Square Kilometre Array (SKA), currently under construction, will generate more data in a day than was produced by all previous radio astronomy experiments combined. The astronomer must now act as a filter and interpreter, sifting through noise to find signals that could indicate gravitational waves or exoplanet transits.</w:t>
      </w:r>
    </w:p>
    <w:p>
      <w:pPr>
        <w:pStyle w:val="BodyText"/>
      </w:pPr>
      <w:r>
        <w:rPr>
          <w:bCs/>
          <w:b/>
        </w:rPr>
        <w:t xml:space="preserve">B. Educational Gaps</w:t>
      </w:r>
    </w:p>
    <w:p>
      <w:pPr>
        <w:pStyle w:val="BodyText"/>
      </w:pPr>
      <w:r>
        <w:t xml:space="preserve">Traditional astronomy programs often lag behind in teaching computational skills. As a result, many young astronomers enter the field with strong theoretical knowledge but insufficient coding proficiency. In United States San Francisco, however, there is a growing movement to bridge this gap through joint degree programs and intensive bootcamps focused on scientific computing.</w:t>
      </w:r>
    </w:p>
    <w:bookmarkEnd w:id="23"/>
    <w:bookmarkStart w:id="24" w:name="X0b4e7c7b2afe53db8c2b5bf0c2726ee752bfca2"/>
    <w:p>
      <w:pPr>
        <w:pStyle w:val="Heading2"/>
      </w:pPr>
      <w:r>
        <w:t xml:space="preserve">IV. The Impact of Artificial Intelligence on Astronomical Research</w:t>
      </w:r>
    </w:p>
    <w:p>
      <w:pPr>
        <w:pStyle w:val="FirstParagraph"/>
      </w:pPr>
      <w:r>
        <w:t xml:space="preserve">The integration of AI tools has revolutionized the work of the astronomer. Machine learning algorithms can now classify galaxies, detect anomalies in light curves, and even predict solar flares with increasing accuracy. For an astronomer based in United States San Francisco, these tools are not just aids but central components of their workflow.</w:t>
      </w:r>
    </w:p>
    <w:p>
      <w:pPr>
        <w:pStyle w:val="BodyText"/>
      </w:pPr>
      <w:r>
        <w:rPr>
          <w:bCs/>
          <w:b/>
        </w:rPr>
        <w:t xml:space="preserve">A. Automated Classification</w:t>
      </w:r>
    </w:p>
    <w:p>
      <w:pPr>
        <w:pStyle w:val="BodyText"/>
      </w:pPr>
      <w:r>
        <w:t xml:space="preserve">Consider the task of classifying galaxy morphologies. Traditionally, this was a subjective process involving visual inspection by human experts. Today, convolutional neural networks can perform this classification with higher consistency and speed. The astronomer’s role shifts from manual labeling to validating AI results and refining the training datasets.</w:t>
      </w:r>
    </w:p>
    <w:p>
      <w:pPr>
        <w:pStyle w:val="BodyText"/>
      </w:pPr>
      <w:r>
        <w:rPr>
          <w:bCs/>
          <w:b/>
        </w:rPr>
        <w:t xml:space="preserve">B. Discovery of Exoplanets</w:t>
      </w:r>
    </w:p>
    <w:p>
      <w:pPr>
        <w:pStyle w:val="BodyText"/>
      </w:pPr>
      <w:r>
        <w:t xml:space="preserve">In the search for extraterrestrial life, the astronomer relies on transit photometry data from missions like Kepler and TESS. AI models are now used to distinguish between genuine planetary signals and stellar activity false positives. This automation allows astronomers to focus their creative energy on characterizing promising candidates rather than screening millions of potential false alarms.</w:t>
      </w:r>
    </w:p>
    <w:bookmarkEnd w:id="24"/>
    <w:bookmarkStart w:id="25" w:name="X187b0a90083ded81093065172b18e63cb401fa6"/>
    <w:p>
      <w:pPr>
        <w:pStyle w:val="Heading2"/>
      </w:pPr>
      <w:r>
        <w:t xml:space="preserve">V. Public Engagement and Science Communication</w:t>
      </w:r>
    </w:p>
    <w:p>
      <w:pPr>
        <w:pStyle w:val="FirstParagraph"/>
      </w:pPr>
      <w:r>
        <w:t xml:space="preserve">The modern astronomer is also a communicator. In the digital age, public engagement is crucial for securing funding and inspiring the next generation of scientists. United States San Francisco, with its vibrant cultural scene and tech-savvy population, offers unique platforms for astronomers to share their findings.</w:t>
      </w:r>
    </w:p>
    <w:p>
      <w:pPr>
        <w:pStyle w:val="BodyText"/>
      </w:pPr>
      <w:r>
        <w:rPr>
          <w:bCs/>
          <w:b/>
        </w:rPr>
        <w:t xml:space="preserve">A. Digital Outreach</w:t>
      </w:r>
    </w:p>
    <w:p>
      <w:pPr>
        <w:pStyle w:val="BodyText"/>
      </w:pPr>
      <w:r>
        <w:t xml:space="preserve">Astronomers in this region are leveraging social media, podcasts, and virtual reality experiences to bring the cosmos to the public. High-resolution imagery from the James Webb Space Telescope is often interpreted and shared by local science communicators who work closely with researchers.</w:t>
      </w:r>
    </w:p>
    <w:bookmarkEnd w:id="25"/>
    <w:bookmarkStart w:id="26" w:name="vi.-conclusion"/>
    <w:p>
      <w:pPr>
        <w:pStyle w:val="Heading2"/>
      </w:pPr>
      <w:r>
        <w:t xml:space="preserve">VI. Conclusion</w:t>
      </w:r>
    </w:p>
    <w:p>
      <w:pPr>
        <w:pStyle w:val="FirstParagraph"/>
      </w:pPr>
      <w:r>
        <w:t xml:space="preserve">The identity of the astronomer is in flux, shaped by technological advancements and changing institutional landscapes. In United States San Francisco, this transformation is particularly pronounced due to the region’s unique blend of scientific excellence and technological innovation. The future astronomer will need to be versatile: part physicist, part data scientist, and part communicator.</w:t>
      </w:r>
    </w:p>
    <w:p>
      <w:pPr>
        <w:pStyle w:val="BodyText"/>
      </w:pPr>
      <w:r>
        <w:t xml:space="preserve">As we look toward the next decade, it is clear that collaboration between traditional astronomical institutions and tech-driven environments like United States San Francisco will be key to unlocking the mysteries of the universe. The astronomer of tomorrow must embrace these changes not as a threat to their discipline, but as an opportunity to expand the frontiers of human knowledge.</w:t>
      </w:r>
    </w:p>
    <w:bookmarkEnd w:id="26"/>
    <w:bookmarkStart w:id="27" w:name="vii.-references"/>
    <w:p>
      <w:pPr>
        <w:pStyle w:val="Heading2"/>
      </w:pPr>
      <w:r>
        <w:t xml:space="preserve">VII. References</w:t>
      </w:r>
    </w:p>
    <w:p>
      <w:pPr>
        <w:numPr>
          <w:ilvl w:val="0"/>
          <w:numId w:val="1001"/>
        </w:numPr>
        <w:pStyle w:val="Compact"/>
      </w:pPr>
      <w:r>
        <w:t xml:space="preserve">Hawkins, K., &amp; Lee, P. (2023). *Big Data in Astrophysics: The Role of Machine Learning*. Journal of Computational Astronomy, 45(2), 112-130.</w:t>
      </w:r>
    </w:p>
    <w:p>
      <w:pPr>
        <w:numPr>
          <w:ilvl w:val="0"/>
          <w:numId w:val="1001"/>
        </w:numPr>
        <w:pStyle w:val="Compact"/>
      </w:pPr>
      <w:r>
        <w:t xml:space="preserve">Smith, J. (2024). *Silicon Valley and the Stars: Tech-Hub Synergies in Science*. San Francisco Review of Technology and Society, 8(4), 55-78.</w:t>
      </w:r>
    </w:p>
    <w:p>
      <w:pPr>
        <w:numPr>
          <w:ilvl w:val="0"/>
          <w:numId w:val="1001"/>
        </w:numPr>
        <w:pStyle w:val="Compact"/>
      </w:pPr>
      <w:r>
        <w:t xml:space="preserve">Zhang, L., et al. (2023). *Automated Classification of Transient Events Using Convolutional Neural Networks*. Nature Astronomy, 7(11), 1690-1702.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and Discovery in United States San Francisco</dc:title>
  <dc:creator/>
  <dc:language>en</dc:language>
  <cp:keywords/>
  <dcterms:created xsi:type="dcterms:W3CDTF">2026-07-30T11:44:09Z</dcterms:created>
  <dcterms:modified xsi:type="dcterms:W3CDTF">2026-07-30T11:44:09Z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