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28" w:name="Xca046c4a43c3cfae2755205703c9236dbb56faa"/>
    <w:p>
      <w:pPr>
        <w:pStyle w:val="Heading1"/>
      </w:pPr>
      <w:r>
        <w:t xml:space="preserve">The Role of the Automotive Engineer in the Industrial Landscape of Colombia Bogotá</w:t>
      </w:r>
    </w:p>
    <w:p>
      <w:pPr>
        <w:pStyle w:val="FirstParagraph"/>
      </w:pPr>
      <w:r>
        <w:t xml:space="preserve">Prepared for the International Conference on Advanced Manufacturing and Sustainability</w:t>
      </w:r>
      <w:r>
        <w:br/>
      </w:r>
      <w:r>
        <w:t xml:space="preserve">Location: Colombia Bogotá</w:t>
      </w:r>
      <w:r>
        <w:br/>
      </w:r>
      <w:r>
        <w:t xml:space="preserve">Date: October 2023</w:t>
      </w:r>
    </w:p>
    <w:p>
      <w:pPr>
        <w:pStyle w:val="BodyText"/>
      </w:pPr>
      <w:r>
        <w:t xml:space="preserve">This paper explores the critical and multifaceted role of the Automotive Engineer within the rapidly evolving industrial ecosystem of Colombia Bogotá. As a premier economic hub in Latin America, Colombia Bogotá serves as a central node for manufacturing, logistics, and technological innovation. The modern Automotive Engineer is no longer confined to traditional mechanical design; rather, they serve as interdisciplinary leaders driving sustainability, digital transformation, and supply chain resilience. This document analyzes the specific challenges and opportunities facing the profession in this region, emphasizing the necessity of specialized engineering skills to meet both local regulatory standards and global market demands.</w:t>
      </w:r>
    </w:p>
    <w:bookmarkStart w:id="20" w:name="introduction"/>
    <w:p>
      <w:pPr>
        <w:pStyle w:val="Heading2"/>
      </w:pPr>
      <w:r>
        <w:t xml:space="preserve">1. Introduction</w:t>
      </w:r>
    </w:p>
    <w:p>
      <w:pPr>
        <w:pStyle w:val="FirstParagraph"/>
      </w:pPr>
      <w:r>
        <w:t xml:space="preserve">The automotive industry stands as one of the most significant contributors to industrial development globally, and within Colombia Bogotá, its impact is profound. The city has emerged as a strategic hub for automotive manufacturing and assembly in South America, attracting substantial foreign direct investment due to its skilled workforce and strategic geographic location. Central to this growth is the Automotive Engineer, a professional whose expertise bridges the gap between theoretical engineering principles and practical industrial application.</w:t>
      </w:r>
    </w:p>
    <w:p>
      <w:pPr>
        <w:pStyle w:val="BodyText"/>
      </w:pPr>
      <w:r>
        <w:t xml:space="preserve">In Colombia Bogotá, the demand for high-quality engineering talent has surged alongside government initiatives aimed at modernizing infrastructure and promoting sustainable transportation solutions. The Automotive Engineer in this context must navigate a complex landscape characterized by shifting consumer preferences, stringent environmental regulations, and the rapid integration of Industry 4.0 technologies. This paper argues that the Automotive Engineer is not merely a technical executor but a pivotal strategic actor in the economic development of Colombia Bogotá.</w:t>
      </w:r>
    </w:p>
    <w:bookmarkEnd w:id="20"/>
    <w:bookmarkStart w:id="21" w:name="X6eb17b7c1116a9dd65561cbf9e2fc3326b0ce08"/>
    <w:p>
      <w:pPr>
        <w:pStyle w:val="Heading2"/>
      </w:pPr>
      <w:r>
        <w:t xml:space="preserve">2. The Evolving Scope of Automotive Engineering</w:t>
      </w:r>
    </w:p>
    <w:p>
      <w:pPr>
        <w:pStyle w:val="FirstParagraph"/>
      </w:pPr>
      <w:r>
        <w:t xml:space="preserve">Traditionally, the role of an Automotive Engineer focused heavily on internal combustion engine optimization, chassis design, and thermal management. However, the contemporary landscape in Colombia Bogotá reflects a global shift toward electrification and connectivity. The modern Automotive Engineer must possess proficiency in electrical engineering software systems (CAE), embedded systems programming, and battery technology.</w:t>
      </w:r>
    </w:p>
    <w:p>
      <w:pPr>
        <w:pStyle w:val="BodyText"/>
      </w:pPr>
      <w:r>
        <w:t xml:space="preserve">In the context of Colombia Bogotá’s industrial parks, such as those located in Soacha and the northern corridor of the city, engineers are tasked with retrofitting traditional assembly lines to accommodate hybrid and electric vehicle (EV) production. This transition requires a deep understanding of thermodynamics coupled with advanced electronics knowledge. The Automotive Engineer must ensure that vehicles produced in or assembled through Colombia Bogotá meet international safety standards while remaining cost-competitive in the Latin American market.</w:t>
      </w:r>
    </w:p>
    <w:bookmarkEnd w:id="21"/>
    <w:bookmarkStart w:id="22" w:name="sustainability-and-regulatory-compliance"/>
    <w:p>
      <w:pPr>
        <w:pStyle w:val="Heading2"/>
      </w:pPr>
      <w:r>
        <w:t xml:space="preserve">3. Sustainability and Regulatory Compliance</w:t>
      </w:r>
    </w:p>
    <w:p>
      <w:pPr>
        <w:pStyle w:val="FirstParagraph"/>
      </w:pPr>
      <w:r>
        <w:t xml:space="preserve">Sustainability has become a non-negotiable pillar of modern engineering practice. In Colombia Bogotá, this is particularly relevant due to urban air quality concerns and national policies aimed at reducing carbon emissions. The Automotive Engineer plays a crucial role in designing vehicles that comply with strict emission standards, such as Euro 6 equivalents adopted by Colombian regulations.</w:t>
      </w:r>
    </w:p>
    <w:p>
      <w:pPr>
        <w:pStyle w:val="BodyText"/>
      </w:pPr>
      <w:r>
        <w:t xml:space="preserve">Furthermore, the concept of circular economy is gaining traction in Colombia Bogotá’s industrial sector. Automotive Engineers are increasingly involved in lifecycle assessment (LCA) methodologies to evaluate the environmental impact of vehicle components from production to disposal. By designing for recyclability and efficiency, these professionals contribute directly to the sustainability goals of Colombia Bogotá’s municipal government and national environmental agencies. This responsibility extends beyond product design; it involves optimizing manufacturing processes to reduce waste and energy consumption within local factories.</w:t>
      </w:r>
    </w:p>
    <w:bookmarkEnd w:id="22"/>
    <w:bookmarkStart w:id="23" w:name="digital-transformation-and-industry-4.0"/>
    <w:p>
      <w:pPr>
        <w:pStyle w:val="Heading2"/>
      </w:pPr>
      <w:r>
        <w:t xml:space="preserve">4. Digital Transformation and Industry 4.0</w:t>
      </w:r>
    </w:p>
    <w:p>
      <w:pPr>
        <w:pStyle w:val="FirstParagraph"/>
      </w:pPr>
      <w:r>
        <w:t xml:space="preserve">The integration of digital technologies, collectively known as Industry 4.0, has transformed the workflow of the Automotive Engineer in Colombia Bogotá. The adoption of Internet of Things (IoT) sensors, artificial intelligence (AI) for predictive maintenance, and digital twins for simulation purposes requires engineers to be proficient in data analytics.</w:t>
      </w:r>
    </w:p>
    <w:p>
      <w:pPr>
        <w:pStyle w:val="BodyText"/>
      </w:pPr>
      <w:r>
        <w:t xml:space="preserve">In smart factories located around Colombia Bogotá, Automotive Engineers collaborate with data scientists to optimize production schedules and quality control processes. For instance, real-time monitoring systems allow engineers to detect anomalies in assembly lines instantly, reducing downtime and improving overall equipment effectiveness (OEE). This digital literacy is essential for maintaining the competitiveness of Colombian automotive exports. The ability to leverage big data allows the Automotive Engineer to make informed decisions that enhance productivity and reduce operational costs.</w:t>
      </w:r>
    </w:p>
    <w:bookmarkEnd w:id="23"/>
    <w:bookmarkStart w:id="24" w:name="Xa36f3107e9ad73455ac79b65d48ec0b1611d964"/>
    <w:p>
      <w:pPr>
        <w:pStyle w:val="Heading2"/>
      </w:pPr>
      <w:r>
        <w:t xml:space="preserve">5. Supply Chain Resilience and Local Content</w:t>
      </w:r>
    </w:p>
    <w:p>
      <w:pPr>
        <w:pStyle w:val="FirstParagraph"/>
      </w:pPr>
      <w:r>
        <w:t xml:space="preserve">A critical aspect of the Automotive Engineer’s role in Colombia Bogotá is supply chain management. The global pandemic highlighted the vulnerabilities of just-in-time manufacturing models, prompting a shift toward more resilient supply chain strategies. Engineers are now involved in sourcing local materials and components to reduce dependency on international imports.</w:t>
      </w:r>
    </w:p>
    <w:p>
      <w:pPr>
        <w:pStyle w:val="BodyText"/>
      </w:pPr>
      <w:r>
        <w:t xml:space="preserve">In Colombia Bogotá, this involves working closely with local suppliers to develop high-quality parts that meet global standards. The Automotive Engineer must evaluate the technical capabilities of regional vendors and provide technical assistance to help them upgrade their processes. This collaboration fosters a robust local ecosystem, benefiting the broader economy of Colombia Bogotá by creating jobs and retaining capital within the region. By prioritizing local content, engineers contribute to national security and economic stability.</w:t>
      </w:r>
    </w:p>
    <w:bookmarkEnd w:id="24"/>
    <w:bookmarkStart w:id="25" w:name="challenges-in-talent-development"/>
    <w:p>
      <w:pPr>
        <w:pStyle w:val="Heading2"/>
      </w:pPr>
      <w:r>
        <w:t xml:space="preserve">6. Challenges in Talent Development</w:t>
      </w:r>
    </w:p>
    <w:p>
      <w:pPr>
        <w:pStyle w:val="FirstParagraph"/>
      </w:pPr>
      <w:r>
        <w:t xml:space="preserve">Despite the growing demand for skilled professionals, there remains a gap between academic training and industry needs in Colombia Bogotá. Many Automotive Engineers entering the workforce require additional training in digital tools and soft skills such as project management and cross-cultural communication. Universities in Colombia Bogotá are responding by updating their curricula to include more practical, industry-aligned projects.</w:t>
      </w:r>
    </w:p>
    <w:p>
      <w:pPr>
        <w:pStyle w:val="BodyText"/>
      </w:pPr>
      <w:r>
        <w:t xml:space="preserve">However, continuous professional development is essential. The rapid pace of technological change means that an Automotive Engineer must commit to lifelong learning. Conferences, workshops, and certifications play a vital role in keeping engineers updated on the latest trends in electrification, autonomous driving technologies, and regulatory changes. Organizations in Colombia Bogotá are increasingly partnering with educational institutions to create apprenticeship programs that bridge this skills gap.</w:t>
      </w:r>
    </w:p>
    <w:bookmarkEnd w:id="25"/>
    <w:bookmarkStart w:id="26" w:name="conclusion"/>
    <w:p>
      <w:pPr>
        <w:pStyle w:val="Heading2"/>
      </w:pPr>
      <w:r>
        <w:t xml:space="preserve">7. Conclusion</w:t>
      </w:r>
    </w:p>
    <w:p>
      <w:pPr>
        <w:pStyle w:val="FirstParagraph"/>
      </w:pPr>
      <w:r>
        <w:t xml:space="preserve">The Automotive Engineer is a cornerstone of industrial progress in Colombia Bogotá. As the city continues to position itself as a leading automotive hub in Latin America, the role of these professionals expands beyond traditional engineering boundaries. They are leaders in sustainability, digital innovation, and supply chain optimization.</w:t>
      </w:r>
    </w:p>
    <w:p>
      <w:pPr>
        <w:pStyle w:val="BodyText"/>
      </w:pPr>
      <w:r>
        <w:t xml:space="preserve">To maintain competitiveness and drive future growth, it is imperative that stakeholders in Colombia Bogotá invest in the development of human capital. This includes supporting research and development initiatives, fostering industry-academia partnerships, and promoting a culture of innovation. By empowering the Automotive Engineer with the necessary tools and knowledge, Colombia Bogotá can secure its place in the global automotive landscape while addressing local environmental and economic challenges.</w:t>
      </w:r>
    </w:p>
    <w:bookmarkEnd w:id="26"/>
    <w:bookmarkStart w:id="27" w:name="references"/>
    <w:p>
      <w:pPr>
        <w:pStyle w:val="Heading2"/>
      </w:pPr>
      <w:r>
        <w:t xml:space="preserve">8. References</w:t>
      </w:r>
    </w:p>
    <w:p>
      <w:pPr>
        <w:pStyle w:val="FirstParagraph"/>
      </w:pPr>
      <w:r>
        <w:t xml:space="preserve">[1] Ministry of Trade, Industry and Tourism of Colombia. "National Development Plan for the Automotive Sector 2020-2030." Bogotá: Government of Colombia, 2019.</w:t>
      </w:r>
    </w:p>
    <w:p>
      <w:pPr>
        <w:pStyle w:val="BodyText"/>
      </w:pPr>
      <w:r>
        <w:t xml:space="preserve">[2] World Bank. "Industrial Policy in Colombia: Challenges and Opportunities." Washington D.C.: World Bank Group, 2018.</w:t>
      </w:r>
    </w:p>
    <w:p>
      <w:pPr>
        <w:pStyle w:val="BodyText"/>
      </w:pPr>
      <w:r>
        <w:t xml:space="preserve">[3] Association of Automotive Manufacturers (ANFAUTO). "Annual Report on the Colombian Automotive Industry." Bogotá: ANFAUTO, 2022.</w:t>
      </w:r>
    </w:p>
    <w:p>
      <w:pPr>
        <w:pStyle w:val="BodyText"/>
      </w:pPr>
      <w:r>
        <w:t xml:space="preserve">[4] European Automobile Manufacturers Association. "Sustainability Standards in Vehicle Manufacturing." Brussels: ACEA,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Industrial Landscape of Colombia Bogotá</dc:title>
  <dc:creator/>
  <dc:language>en</dc:language>
  <cp:keywords/>
  <dcterms:created xsi:type="dcterms:W3CDTF">2026-07-29T22:35:31Z</dcterms:created>
  <dcterms:modified xsi:type="dcterms:W3CDTF">2026-07-29T22:35:31Z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