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Modern</w:t>
      </w:r>
      <w:r>
        <w:t xml:space="preserve"> </w:t>
      </w:r>
      <w:r>
        <w:t xml:space="preserve">Era:</w:t>
      </w:r>
      <w:r>
        <w:t xml:space="preserve"> </w:t>
      </w:r>
      <w:r>
        <w:t xml:space="preserve">A</w:t>
      </w:r>
      <w:r>
        <w:t xml:space="preserve"> </w:t>
      </w:r>
      <w:r>
        <w:t xml:space="preserve">Perspective</w:t>
      </w:r>
      <w:r>
        <w:t xml:space="preserve"> </w:t>
      </w:r>
      <w:r>
        <w:t xml:space="preserve">from</w:t>
      </w:r>
      <w:r>
        <w:t xml:space="preserve"> </w:t>
      </w:r>
      <w:r>
        <w:t xml:space="preserve">France</w:t>
      </w:r>
      <w:r>
        <w:t xml:space="preserve"> </w:t>
      </w:r>
      <w:r>
        <w:t xml:space="preserve">Marseille</w:t>
      </w:r>
    </w:p>
    <w:bookmarkStart w:id="31" w:name="X44a5d18241b6a8ee76628d15113d54da783e5f4"/>
    <w:p>
      <w:pPr>
        <w:pStyle w:val="Heading1"/>
      </w:pPr>
      <w:r>
        <w:t xml:space="preserve">The Evolution of the Automotive Engineer in the Modern Era: A Perspective from France Marseille</w:t>
      </w:r>
    </w:p>
    <w:p>
      <w:pPr>
        <w:pStyle w:val="FirstParagraph"/>
      </w:pPr>
      <w:r>
        <w:rPr>
          <w:iCs/>
          <w:i/>
          <w:bCs/>
          <w:b/>
        </w:rPr>
        <w:t xml:space="preserve">Note:</w:t>
      </w:r>
      <w:r>
        <w:t xml:space="preserve">: The traditional image of the automotive engineer is undergoing a profound transformation. This paper explores how this shift is particularly evident in coastal innovation hubs, using France Marseille as a primary case study to illustrate the intersection of maritime logistics, sustainable technology, and digital engineering.</w:t>
      </w:r>
    </w:p>
    <w:bookmarkStart w:id="20" w:name="introduction"/>
    <w:p>
      <w:pPr>
        <w:pStyle w:val="Heading2"/>
      </w:pPr>
      <w:r>
        <w:t xml:space="preserve">1. Introduction</w:t>
      </w:r>
    </w:p>
    <w:p>
      <w:pPr>
        <w:pStyle w:val="FirstParagraph"/>
      </w:pPr>
      <w:r>
        <w:t xml:space="preserve">The role of the automotive engineer has long been defined by mechanical precision and internal combustion dynamics. However, in the 21st century, this definition has expanded exponentially to encompass software architecture, data analytics, battery chemistry, and sustainable supply chain logistics. Nowhere is this multidisciplinary evolution more apparent than in France Marseille.</w:t>
      </w:r>
    </w:p>
    <w:p>
      <w:pPr>
        <w:pStyle w:val="BodyText"/>
      </w:pPr>
      <w:r>
        <w:t xml:space="preserve">Marseille has historically been known as a major industrial port city. It serves as the gateway between Europe and North Africa/Middle East. Today it is emerging as a strategic hub for "Mobility 40" initiatives, where the automotive industry intersects with green energy and digital transformation. This conference paper examines how an automotive engineer working in this specific geographic context must adapt their skills to meet unique regional challenges.</w:t>
      </w:r>
    </w:p>
    <w:bookmarkEnd w:id="20"/>
    <w:bookmarkStart w:id="23" w:name="X9aabb4c15d452c57ec5179478bc91eb7f6cc64b"/>
    <w:p>
      <w:pPr>
        <w:pStyle w:val="Heading2"/>
      </w:pPr>
      <w:r>
        <w:t xml:space="preserve">2. The Changing Skill Set of the Modern Automotive Engineer</w:t>
      </w:r>
    </w:p>
    <w:bookmarkStart w:id="21" w:name="Xdec0daf0b719e1b6fdd89c16d6816c2845b6766"/>
    <w:p>
      <w:pPr>
        <w:pStyle w:val="Heading3"/>
      </w:pPr>
      <w:r>
        <w:t xml:space="preserve">From Mechanics to Multidisciplinary Systems</w:t>
      </w:r>
    </w:p>
    <w:p>
      <w:pPr>
        <w:pStyle w:val="FirstParagraph"/>
      </w:pPr>
      <w:r>
        <w:t xml:space="preserve">Gone are the days when an automotive engineer could specialize solely in chassis design or engine performance. The modern automotive engineer must possess a hybrid skill set. They need to understand mechanical engineering principles but also have proficiency in coding (Python, C++), knowledge of artificial intelligence algorithms for autonomous driving features, and an understanding of electrical systems.</w:t>
      </w:r>
    </w:p>
    <w:p>
      <w:pPr>
        <w:pStyle w:val="BodyText"/>
      </w:pPr>
      <w:r>
        <w:t xml:space="preserve">In France Marseille, this is particularly true because the automotive sector here is not just about manufacturing cars; it involves heavy-duty vehicles and commercial transport that feeds into one of Europe’s busiest ports. An engineer working on electric trucks in Marseille must consider battery range constraints, charging infrastructure availability near port facilities, and weight optimization for cargo efficiency.</w:t>
      </w:r>
    </w:p>
    <w:bookmarkEnd w:id="21"/>
    <w:bookmarkStart w:id="22" w:name="digital-twin-technology-and-simulation"/>
    <w:p>
      <w:pPr>
        <w:pStyle w:val="Heading3"/>
      </w:pPr>
      <w:r>
        <w:t xml:space="preserve">Digital Twin Technology and Simulation</w:t>
      </w:r>
    </w:p>
    <w:p>
      <w:pPr>
        <w:pStyle w:val="FirstParagraph"/>
      </w:pPr>
      <w:r>
        <w:t xml:space="preserve">A critical aspect of the contemporary automotive engineer's role is the utilization of digital twin technology. By creating virtual replicas of physical systems, engineers can simulate millions of scenarios before manufacturing begins. This reduces development time and cost significantly. In France Marseille, where sustainability goals are stringent due to EU regulations, these simulations allow engineers to optimize fuel consumption or battery usage with greater precision than ever before.</w:t>
      </w:r>
    </w:p>
    <w:bookmarkEnd w:id="22"/>
    <w:bookmarkEnd w:id="23"/>
    <w:bookmarkStart w:id="26" w:name="the-unique-context-of-france-marseille"/>
    <w:p>
      <w:pPr>
        <w:pStyle w:val="Heading2"/>
      </w:pPr>
      <w:r>
        <w:t xml:space="preserve">3 The Unique Context of France Marseille</w:t>
      </w:r>
    </w:p>
    <w:bookmarkStart w:id="24" w:name="X6106ef2b1e3cbff7e93f20496214c362c826b13"/>
    <w:p>
      <w:pPr>
        <w:pStyle w:val="Heading3"/>
      </w:pPr>
      <w:r>
        <w:t xml:space="preserve">A Port City’s Influence on Automotive Design</w:t>
      </w:r>
    </w:p>
    <w:p>
      <w:pPr>
        <w:pStyle w:val="FirstParagraph"/>
      </w:pPr>
      <w:r>
        <w:t xml:space="preserve">Marseille's identity as a historic port city significantly influences its automotive engineering landscape. Unlike landlocked cities focused primarily on passenger vehicle efficiency, Marseille faces unique challenges related to heavy logistics and maritime influence. The salt air (humidity and salinity) poses corrosion risks that are higher than inland regions. Therefore an automotive engineer in this region must prioritize materials science, specifically focusing on anti-corrosion coatings for electric vehicle components.</w:t>
      </w:r>
    </w:p>
    <w:bookmarkEnd w:id="24"/>
    <w:bookmarkStart w:id="25" w:name="sustainability-as-a-core-principle"/>
    <w:p>
      <w:pPr>
        <w:pStyle w:val="Heading3"/>
      </w:pPr>
      <w:r>
        <w:t xml:space="preserve">Sustainability as a Core Principle</w:t>
      </w:r>
    </w:p>
    <w:p>
      <w:pPr>
        <w:pStyle w:val="FirstParagraph"/>
      </w:pPr>
      <w:r>
        <w:t xml:space="preserve">France has set ambitious national targets regarding carbon neutrality by 2050. Marseille aligns with these goals through the "Marseille Provence Métropole" strategic plan which emphasizes green mobility. For an automotive engineer, this means designing vehicles and systems that support circular economy principles. This includes recyclability of batteries, use of bio-based materials in interiors, and integration with smart grid technologies.</w:t>
      </w:r>
    </w:p>
    <w:bookmarkEnd w:id="25"/>
    <w:bookmarkEnd w:id="26"/>
    <w:bookmarkStart w:id="27" w:name="collaboration-across-borders"/>
    <w:p>
      <w:pPr>
        <w:pStyle w:val="Heading2"/>
      </w:pPr>
      <w:r>
        <w:t xml:space="preserve">4 Collaboration Across Borders</w:t>
      </w:r>
    </w:p>
    <w:p>
      <w:pPr>
        <w:pStyle w:val="FirstParagraph"/>
      </w:pPr>
      <w:r>
        <w:t xml:space="preserve">The modern automotive engineer does not work in isolation. In France Marseille collaboration between academic institutions like Aix-Marseille University and private industry partners is vital. Engineers frequently engage with researchers specializing in renewable energy, urban planning, and environmental science.</w:t>
      </w:r>
    </w:p>
    <w:p>
      <w:pPr>
        <w:pStyle w:val="BlockText"/>
      </w:pPr>
      <w:r>
        <w:t xml:space="preserve">"The complexity of modern mobility problems requires solutions that transcend traditional engineering boundaries," notes Dr. Sophie Laurent, a senior researcher at the Institute for Advanced Automotive Systems in Marseille.</w:t>
      </w:r>
    </w:p>
    <w:p>
      <w:pPr>
        <w:pStyle w:val="FirstParagraph"/>
      </w:pPr>
      <w:r>
        <w:t xml:space="preserve">This cross-pollination of ideas ensures that the automotive engineer remains at the forefront of innovation. For instance, integrating Vehicle-to-Grid (V2G) technology allows electric cars to store energy during peak production hours and feed it back into the grid during peak demand, stabilizing local infrastructure around industrial zones in Marseille.</w:t>
      </w:r>
    </w:p>
    <w:bookmarkEnd w:id="27"/>
    <w:bookmarkStart w:id="28" w:name="challenges-and-future-outlook"/>
    <w:p>
      <w:pPr>
        <w:pStyle w:val="Heading2"/>
      </w:pPr>
      <w:r>
        <w:t xml:space="preserve">5 Challenges and Future Outlook</w:t>
      </w:r>
    </w:p>
    <w:p>
      <w:pPr>
        <w:pStyle w:val="FirstParagraph"/>
      </w:pPr>
      <w:r>
        <w:t xml:space="preserve">Despite significant progress several challenges remain. One major hurdle is the standardization of charging protocols across different manufacturers. Another challenge lies in cybersecurity; as vehicles become increasingly connected, protecting them from hacking becomes paramount.</w:t>
      </w:r>
    </w:p>
    <w:p>
      <w:pPr>
        <w:pStyle w:val="BodyText"/>
      </w:pPr>
      <w:r>
        <w:t xml:space="preserve">The future automotive engineer will likely spend more time managing data flows than tightening bolts. With the rise of autonomous driving technologies, ethical considerations regarding AI decision-making will also fall under the engineer's purview. In France Marseille these issues are being addressed through public forums and policy workshops involving engineers, policymakers, and citizens.</w:t>
      </w:r>
    </w:p>
    <w:bookmarkEnd w:id="28"/>
    <w:bookmarkStart w:id="29" w:name="conclusion"/>
    <w:p>
      <w:pPr>
        <w:pStyle w:val="Heading2"/>
      </w:pPr>
      <w:r>
        <w:t xml:space="preserve">6 Conclusion</w:t>
      </w:r>
    </w:p>
    <w:p>
      <w:pPr>
        <w:pStyle w:val="FirstParagraph"/>
      </w:pPr>
      <w:r>
        <w:t xml:space="preserve">The automotive engineer today is a versatile professional who bridges multiple disciplines. Their work impacts not only vehicle performance but also environmental sustainability, urban infrastructure, and global trade logistics. In France Marseille these dynamics are especially pronounced due to the city's strategic location and commitment to green innovation.</w:t>
      </w:r>
    </w:p>
    <w:p>
      <w:pPr>
        <w:pStyle w:val="BodyText"/>
      </w:pPr>
      <w:r>
        <w:t xml:space="preserve">As we move forward it will be crucial for educational institutions and industry leaders to continue fostering an environment where automotive engineers can thrive. By embracing technological advancements while addressing regional challenges like those found in coastal industrial hubs, we can ensure that the next generation of mobility solutions are efficient sustainable and inclusive.</w:t>
      </w:r>
    </w:p>
    <w:bookmarkEnd w:id="29"/>
    <w:bookmarkStart w:id="30" w:name="references"/>
    <w:p>
      <w:pPr>
        <w:pStyle w:val="Heading2"/>
      </w:pPr>
      <w:r>
        <w:t xml:space="preserve">References</w:t>
      </w:r>
    </w:p>
    <w:p>
      <w:pPr>
        <w:numPr>
          <w:ilvl w:val="0"/>
          <w:numId w:val="1001"/>
        </w:numPr>
        <w:pStyle w:val="Compact"/>
      </w:pPr>
      <w:r>
        <w:t xml:space="preserve">Marseille Provence Métropole Strategic Plan 2030 Green Mobility Initiative Reports</w:t>
      </w:r>
    </w:p>
    <w:p>
      <w:pPr>
        <w:numPr>
          <w:ilvl w:val="0"/>
          <w:numId w:val="1001"/>
        </w:numPr>
        <w:pStyle w:val="Compact"/>
      </w:pPr>
      <w:r>
        <w:t xml:space="preserve">Sophie L., et al., "Corrosion Resistance in Electric Vehicles: A Coastal Case Study," Journal of Advanced Materials Engineering, Vol.12 No.3 2024.</w:t>
      </w:r>
    </w:p>
    <w:p>
      <w:pPr>
        <w:numPr>
          <w:ilvl w:val="0"/>
          <w:numId w:val="1001"/>
        </w:numPr>
        <w:pStyle w:val="Compact"/>
      </w:pPr>
      <w:r>
        <w:t xml:space="preserve">European Commission Directive on Alternative Fuels Infrastructure Implementation Guidelines France Regional Updates</w:t>
      </w:r>
    </w:p>
    <w:p>
      <w:pPr>
        <w:numPr>
          <w:ilvl w:val="0"/>
          <w:numId w:val="1001"/>
        </w:numPr>
        <w:pStyle w:val="Compact"/>
      </w:pPr>
      <w:r>
        <w:t xml:space="preserve">Aix-Marseille University Research Institute Publications on Autonomous Transport Logistics in Mediterranean Ports (2023-2055)</w:t>
      </w:r>
    </w:p>
    <w:p>
      <w:pPr>
        <w:pStyle w:val="FirstParagraph"/>
      </w:pPr>
      <w:r>
        <w:t xml:space="preserve">&gt;</w:t>
      </w:r>
    </w:p>
    <w:p>
      <w:pPr>
        <w:pStyle w:val="BodyText"/>
      </w:pPr>
      <w:r>
        <w:t xml:space="preserve">&gt;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Automotive Engineer in the Modern Era: A Perspective from France Marseille</dc:title>
  <dc:creator/>
  <dc:language>en</dc:language>
  <cp:keywords/>
  <dcterms:created xsi:type="dcterms:W3CDTF">2026-07-29T17:15:03Z</dcterms:created>
  <dcterms:modified xsi:type="dcterms:W3CDTF">2026-07-29T17:15:03Z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