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Excellence:</w:t>
      </w:r>
      <w:r>
        <w:t xml:space="preserve"> </w:t>
      </w:r>
      <w:r>
        <w:t xml:space="preserve">Innovations</w:t>
      </w:r>
      <w:r>
        <w:t xml:space="preserve"> </w:t>
      </w:r>
      <w:r>
        <w:t xml:space="preserve">in</w:t>
      </w:r>
      <w:r>
        <w:t xml:space="preserve"> </w:t>
      </w:r>
      <w:r>
        <w:t xml:space="preserve">India</w:t>
      </w:r>
      <w:r>
        <w:t xml:space="preserve"> </w:t>
      </w:r>
      <w:r>
        <w:t xml:space="preserve">Bangalore</w:t>
      </w:r>
    </w:p>
    <w:bookmarkStart w:id="32" w:name="X9d31ed2f4ce6095b5d79a9fc8f2026578a37bbe"/>
    <w:p>
      <w:pPr>
        <w:pStyle w:val="Heading1"/>
      </w:pPr>
      <w:r>
        <w:t xml:space="preserve">The Evolution of the Automotive Engineer in the Digital Age:</w:t>
      </w:r>
      <w:r>
        <w:br/>
      </w:r>
      <w:r>
        <w:t xml:space="preserve">A Case Study of the India Bangalore Ecosystem</w:t>
      </w:r>
    </w:p>
    <w:p>
      <w:pPr>
        <w:pStyle w:val="FirstParagraph"/>
      </w:pPr>
      <w:r>
        <w:rPr>
          <w:bCs/>
          <w:b/>
        </w:rPr>
        <w:t xml:space="preserve">Author:</w:t>
      </w:r>
      <w:r>
        <w:t xml:space="preserve"> </w:t>
      </w:r>
      <w:r>
        <w:t xml:space="preserve">Dr. Arjun Mehta</w:t>
      </w:r>
      <w:r>
        <w:br/>
      </w:r>
      <w:r>
        <w:t xml:space="preserve">Department of Mechanical and Industrial Engineering</w:t>
      </w:r>
      <w:r>
        <w:br/>
      </w:r>
      <w:r>
        <w:t xml:space="preserve">Technical University of Karnataka</w:t>
      </w:r>
    </w:p>
    <w:bookmarkStart w:id="21" w:name="i.-introduction"/>
    <w:p>
      <w:pPr>
        <w:pStyle w:val="Heading2"/>
      </w:pPr>
      <w:r>
        <w:t xml:space="preserve">I. Introduction</w:t>
      </w:r>
    </w:p>
    <w:p>
      <w:pPr>
        <w:pStyle w:val="FirstParagraph"/>
      </w:pPr>
      <w:r>
        <w:t xml:space="preserve">The automotive industry stands at a precipice of unprecedented change, driven by the convergence of electrification, connectivity, autonomy, and shared mobility—often referred to as CASE technologies. Within this global transformation, the role of the</w:t>
      </w:r>
      <w:r>
        <w:t xml:space="preserve"> </w:t>
      </w:r>
      <w:r>
        <w:rPr>
          <w:bCs/>
          <w:b/>
        </w:rPr>
        <w:t xml:space="preserve">Automotive Engineer</w:t>
      </w:r>
      <w:r>
        <w:t xml:space="preserve"> </w:t>
      </w:r>
      <w:r>
        <w:t xml:space="preserve">has shifted from a discipline focused primarily on mechanical systems and internal combustion efficiency to one that requires multidisciplinary expertise spanning software development, data analytics, material science, and sustainable energy systems.</w:t>
      </w:r>
    </w:p>
    <w:p>
      <w:pPr>
        <w:pStyle w:val="BodyText"/>
      </w:pPr>
      <w:r>
        <w:t xml:space="preserve">This paper explores the critical intersection of technological innovation and regional economic growth by examining the specific context of</w:t>
      </w:r>
      <w:r>
        <w:t xml:space="preserve"> </w:t>
      </w:r>
      <w:r>
        <w:rPr>
          <w:bCs/>
          <w:b/>
        </w:rPr>
        <w:t xml:space="preserve">India Bangalore</w:t>
      </w:r>
      <w:r>
        <w:t xml:space="preserve">. Known globally as the "Silicon Valley of India," Bangalore has rapidly evolved into a premier hub for automotive R&amp;D. This document analyzes how the unique characteristics of this ecosystem are redefining best practices, educational requirements, and strategic priorities for</w:t>
      </w:r>
      <w:r>
        <w:t xml:space="preserve"> </w:t>
      </w:r>
      <w:r>
        <w:rPr>
          <w:bCs/>
          <w:b/>
        </w:rPr>
        <w:t xml:space="preserve">Automotive Engineer</w:t>
      </w:r>
      <w:r>
        <w:t xml:space="preserve"> </w:t>
      </w:r>
      <w:r>
        <w:t xml:space="preserve">professionals operating within</w:t>
      </w:r>
      <w:r>
        <w:t xml:space="preserve"> </w:t>
      </w:r>
      <w:r>
        <w:rPr>
          <w:bCs/>
          <w:b/>
        </w:rPr>
        <w:t xml:space="preserve">India Bangalore</w:t>
      </w:r>
      <w:r>
        <w:t xml:space="preserve">.</w:t>
      </w:r>
    </w:p>
    <w:bookmarkStart w:id="20" w:name="abstract"/>
    <w:p>
      <w:pPr>
        <w:pStyle w:val="Heading3"/>
      </w:pPr>
      <w:r>
        <w:rPr>
          <w:iCs/>
          <w:i/>
        </w:rPr>
        <w:t xml:space="preserve">Abstract</w:t>
      </w:r>
    </w:p>
    <w:p>
      <w:pPr>
        <w:pStyle w:val="FirstParagraph"/>
      </w:pPr>
      <w:r>
        <w:t xml:space="preserve">This conference paper investigates the evolving role of the Automotive Engineer in the rapidly expanding automotive R&amp;D sector of India Bangalore. As global automakers shift focus toward electric vehicles (EVs) and connected mobility solutions, Bangalore has emerged as a critical nexus for engineering talent and innovation. The study highlights how local regulatory frameworks, infrastructure development, and a robust tech ecosystem influence engineering methodologies. Findings suggest that Automotive Engineers in India Bangalore must adopt agile development practices and cross-functional collaboration to meet the dual challenges of sustainability mandates and consumer demand for advanced connectivity.</w:t>
      </w:r>
    </w:p>
    <w:bookmarkEnd w:id="20"/>
    <w:bookmarkEnd w:id="21"/>
    <w:bookmarkStart w:id="23" w:name="X384d13df822874cb601d3c8538a6d075e023c04"/>
    <w:p>
      <w:pPr>
        <w:pStyle w:val="Heading2"/>
      </w:pPr>
      <w:r>
        <w:t xml:space="preserve">II. The Transformation of the Engineering Role</w:t>
      </w:r>
    </w:p>
    <w:p>
      <w:pPr>
        <w:pStyle w:val="FirstParagraph"/>
      </w:pPr>
      <w:r>
        <w:t xml:space="preserve">To understand the current landscape, one must first deconstruct the traditional definition of an Automotive Engineer. Historically, this role was siloed into distinct domains such as powertrain calibration, chassis dynamics, or body-in-white structural integrity. However, in modern manufacturing environments across</w:t>
      </w:r>
      <w:r>
        <w:t xml:space="preserve"> </w:t>
      </w:r>
      <w:r>
        <w:rPr>
          <w:bCs/>
          <w:b/>
        </w:rPr>
        <w:t xml:space="preserve">India Bangalore</w:t>
      </w:r>
      <w:r>
        <w:t xml:space="preserve">, these boundaries are dissolving.</w:t>
      </w:r>
    </w:p>
    <w:p>
      <w:pPr>
        <w:pStyle w:val="BodyText"/>
      </w:pPr>
      <w:r>
        <w:t xml:space="preserve">The modern</w:t>
      </w:r>
      <w:r>
        <w:t xml:space="preserve"> </w:t>
      </w:r>
      <w:r>
        <w:rPr>
          <w:bCs/>
          <w:b/>
        </w:rPr>
        <w:t xml:space="preserve">Automotive Engineer</w:t>
      </w:r>
      <w:r>
        <w:t xml:space="preserve"> </w:t>
      </w:r>
      <w:r>
        <w:t xml:space="preserve">is increasingly a systems integrator. In the context of electric vehicle (EV) development, which is a focal point for many multinational corporations establishing centers in Bangalore, the engineer must understand high-voltage battery management systems alongside thermal regulation and software-controlled power distribution. This complexity necessitates a shift in engineering education and professional training programs available within</w:t>
      </w:r>
      <w:r>
        <w:t xml:space="preserve"> </w:t>
      </w:r>
      <w:r>
        <w:rPr>
          <w:bCs/>
          <w:b/>
        </w:rPr>
        <w:t xml:space="preserve">India Bangalore</w:t>
      </w:r>
      <w:r>
        <w:t xml:space="preserve">.</w:t>
      </w:r>
    </w:p>
    <w:bookmarkStart w:id="22" w:name="X736e30dc55cf2396ccafe966add3323849f049d"/>
    <w:p>
      <w:pPr>
        <w:pStyle w:val="Heading3"/>
      </w:pPr>
      <w:r>
        <w:t xml:space="preserve">A. The Integration of Software-Defined Vehicles</w:t>
      </w:r>
    </w:p>
    <w:p>
      <w:pPr>
        <w:pStyle w:val="FirstParagraph"/>
      </w:pPr>
      <w:r>
        <w:t xml:space="preserve">A significant portion of new vehicle value now resides in software. For an Automotive Engineer working in the tech-heavy environment of India Bangalore, proficiency in coding languages such as C++, Python, and MATLAB/Simulink is no longer optional but fundamental. The engineering workflow has adopted Agile methodologies traditionally used in IT sectors. This hybrid approach allows for rapid prototyping and over-the-air (OTA) update capabilities, requiring engineers to collaborate closely with UX designers and data scientists.</w:t>
      </w:r>
    </w:p>
    <w:bookmarkEnd w:id="22"/>
    <w:bookmarkEnd w:id="23"/>
    <w:bookmarkStart w:id="26" w:name="X6395348c869825f4dd862d4c92163b03f31e220"/>
    <w:p>
      <w:pPr>
        <w:pStyle w:val="Heading2"/>
      </w:pPr>
      <w:r>
        <w:t xml:space="preserve">III. The Strategic Importance of India Bangalore</w:t>
      </w:r>
    </w:p>
    <w:p>
      <w:pPr>
        <w:pStyle w:val="FirstParagraph"/>
      </w:pPr>
      <w:r>
        <w:t xml:space="preserve">The choice of location is not incidental to the engineering output.</w:t>
      </w:r>
      <w:r>
        <w:t xml:space="preserve"> </w:t>
      </w:r>
      <w:r>
        <w:rPr>
          <w:bCs/>
          <w:b/>
        </w:rPr>
        <w:t xml:space="preserve">India Bangalore</w:t>
      </w:r>
      <w:r>
        <w:t xml:space="preserve"> </w:t>
      </w:r>
      <w:r>
        <w:t xml:space="preserve">offers a unique synergy between hardware manufacturing capabilities and software innovation. This duality is crucial for the development of smart mobility solutions.</w:t>
      </w:r>
    </w:p>
    <w:bookmarkStart w:id="24" w:name="Xff3780aabbb156a75acba0e0593d901dadbcc28"/>
    <w:p>
      <w:pPr>
        <w:pStyle w:val="Heading3"/>
      </w:pPr>
      <w:r>
        <w:t xml:space="preserve">A. Infrastructure and Supply Chain Ecosystem</w:t>
      </w:r>
    </w:p>
    <w:p>
      <w:pPr>
        <w:pStyle w:val="FirstParagraph"/>
      </w:pPr>
      <w:r>
        <w:t xml:space="preserve">The state of Karnataka, with Bangalore as its capital, has implemented proactive industrial policies to attract automotive investments. Special Economic Zones (SEZs) dedicated to electronics and automotive components have facilitated a dense supply chain network. For the Automotive Engineer in India Bangalore, this proximity reduces the iteration cycle time for physical prototypes. Engineers can test digital designs against physical components within hours rather than weeks, accelerating the time-to-market for innovative features.</w:t>
      </w:r>
    </w:p>
    <w:bookmarkEnd w:id="24"/>
    <w:bookmarkStart w:id="25" w:name="b.-talent-density-and-knowledge-transfer"/>
    <w:p>
      <w:pPr>
        <w:pStyle w:val="Heading3"/>
      </w:pPr>
      <w:r>
        <w:t xml:space="preserve">B. Talent Density and Knowledge Transfer</w:t>
      </w:r>
    </w:p>
    <w:p>
      <w:pPr>
        <w:pStyle w:val="FirstParagraph"/>
      </w:pPr>
      <w:r>
        <w:t xml:space="preserve">The presence of premier institutions such as the Indian Institute of Science (IISc) and numerous engineering colleges creates a deep talent pool. In this ecosystem, an Automotive Engineer benefits from continuous knowledge transfer through industry-academia partnerships. Research papers on battery thermal management, autonomous sensor fusion, and lightweight composite materials are frequently piloted in local labs before being scaled for mass production in</w:t>
      </w:r>
      <w:r>
        <w:t xml:space="preserve"> </w:t>
      </w:r>
      <w:r>
        <w:rPr>
          <w:bCs/>
          <w:b/>
        </w:rPr>
        <w:t xml:space="preserve">India Bangalore</w:t>
      </w:r>
      <w:r>
        <w:t xml:space="preserve"> </w:t>
      </w:r>
      <w:r>
        <w:t xml:space="preserve">facilities.</w:t>
      </w:r>
    </w:p>
    <w:bookmarkEnd w:id="25"/>
    <w:bookmarkEnd w:id="26"/>
    <w:bookmarkStart w:id="29" w:name="iv.-challenges-and-future-directions"/>
    <w:p>
      <w:pPr>
        <w:pStyle w:val="Heading2"/>
      </w:pPr>
      <w:r>
        <w:t xml:space="preserve">IV. Challenges and Future Directions</w:t>
      </w:r>
    </w:p>
    <w:p>
      <w:pPr>
        <w:pStyle w:val="FirstParagraph"/>
      </w:pPr>
      <w:r>
        <w:t xml:space="preserve">Despite the advantages, Automotive Engineers in this region face distinct challenges. The primary concern is sustainability. With India’s commitment to net-zero carbon emissions by 2070, engineers are under pressure to design vehicles that are not only efficient but also recyclable.</w:t>
      </w:r>
    </w:p>
    <w:bookmarkStart w:id="27" w:name="X3354d7e5e543abe9f25bb17a0d956b14a87467c"/>
    <w:p>
      <w:pPr>
        <w:pStyle w:val="Heading3"/>
      </w:pPr>
      <w:r>
        <w:t xml:space="preserve">A. Regulatory Compliance and Safety Standards</w:t>
      </w:r>
    </w:p>
    <w:p>
      <w:pPr>
        <w:pStyle w:val="FirstParagraph"/>
      </w:pPr>
      <w:r>
        <w:t xml:space="preserve">The Automotive Engineer must navigate a complex regulatory landscape in India Bangalore. The Ministry of Road Transport and Highways has introduced stringent safety norms (Bharat NCAP) and emission standards (BS-VI). Engineers must ensure that their designs comply with these local regulations while maintaining global quality standards. This often requires additional testing phases and robust validation protocols, particularly for electric powertrains which operate under high-stress thermal conditions prevalent in the Indian climate.</w:t>
      </w:r>
    </w:p>
    <w:bookmarkEnd w:id="27"/>
    <w:bookmarkStart w:id="28" w:name="X96618ec53cdb4a0825791e2f0013ec9d56b5c02"/>
    <w:p>
      <w:pPr>
        <w:pStyle w:val="Heading3"/>
      </w:pPr>
      <w:r>
        <w:t xml:space="preserve">B. The Skill Gap in Emerging Technologies</w:t>
      </w:r>
    </w:p>
    <w:p>
      <w:pPr>
        <w:pStyle w:val="FirstParagraph"/>
      </w:pPr>
      <w:r>
        <w:t xml:space="preserve">While traditional mechanical engineering skills remain relevant, there is a acute shortage of professionals skilled in AI-driven autonomous driving systems. Automotive Engineers specializing in machine learning for vehicular control are highly sought after in India Bangalore. Bridging this gap requires targeted upskilling initiatives and continuous professional development programs.</w:t>
      </w:r>
    </w:p>
    <w:bookmarkEnd w:id="28"/>
    <w:bookmarkEnd w:id="29"/>
    <w:bookmarkStart w:id="30" w:name="v.-conclusion"/>
    <w:p>
      <w:pPr>
        <w:pStyle w:val="Heading2"/>
      </w:pPr>
      <w:r>
        <w:t xml:space="preserve">V. Conclusion</w:t>
      </w:r>
    </w:p>
    <w:p>
      <w:pPr>
        <w:pStyle w:val="FirstParagraph"/>
      </w:pPr>
      <w:r>
        <w:t xml:space="preserve">In conclusion, the role of the Automotive Engineer is undergoing a paradigm shift, driven by technological convergence and regional specialization. In</w:t>
      </w:r>
      <w:r>
        <w:t xml:space="preserve"> </w:t>
      </w:r>
      <w:r>
        <w:rPr>
          <w:bCs/>
          <w:b/>
        </w:rPr>
        <w:t xml:space="preserve">India Bangalore</w:t>
      </w:r>
      <w:r>
        <w:t xml:space="preserve">, this transformation is being accelerated by a robust ecosystem that supports both hardware innovation and software excellence. The modern engineer in this region must be versatile, capable of integrating mechanical design with advanced digital systems.</w:t>
      </w:r>
    </w:p>
    <w:p>
      <w:pPr>
        <w:pStyle w:val="BodyText"/>
      </w:pPr>
      <w:r>
        <w:t xml:space="preserve">For stakeholders involved in the automotive sector in India Bangalore, investing in human capital is paramount. By fostering an environment where cross-disciplinary collaboration thrives, the region can solidify its position as a global leader in next-generation mobility solutions. The future of automotive engineering lies not just in building better cars, but in creating intelligent, sustainable, and connected mobility ecosystems—a vision that Automotive Engineers across</w:t>
      </w:r>
      <w:r>
        <w:t xml:space="preserve"> </w:t>
      </w:r>
      <w:r>
        <w:rPr>
          <w:bCs/>
          <w:b/>
        </w:rPr>
        <w:t xml:space="preserve">India Bangalore</w:t>
      </w:r>
      <w:r>
        <w:t xml:space="preserve"> </w:t>
      </w:r>
      <w:r>
        <w:t xml:space="preserve">are actively pioneering.</w:t>
      </w:r>
    </w:p>
    <w:bookmarkEnd w:id="30"/>
    <w:bookmarkStart w:id="31" w:name="vi.-references"/>
    <w:p>
      <w:pPr>
        <w:pStyle w:val="Heading2"/>
      </w:pPr>
      <w:r>
        <w:t xml:space="preserve">VI. References</w:t>
      </w:r>
    </w:p>
    <w:p>
      <w:pPr>
        <w:numPr>
          <w:ilvl w:val="0"/>
          <w:numId w:val="1001"/>
        </w:numPr>
        <w:pStyle w:val="Compact"/>
      </w:pPr>
      <w:r>
        <w:t xml:space="preserve">[1] Government of Karnataka. (2023). *Automotive and Component Sector Policy*. Department of Industrial Infrastructure and Investment.</w:t>
      </w:r>
    </w:p>
    <w:p>
      <w:pPr>
        <w:numPr>
          <w:ilvl w:val="0"/>
          <w:numId w:val="1001"/>
        </w:numPr>
        <w:pStyle w:val="Compact"/>
      </w:pPr>
      <w:r>
        <w:t xml:space="preserve">[2] Society of Indian Automobile Manufacturers (SIAM). (2024). *Annual Industry Report: Electric Vehicle Adoption Trends in India*.</w:t>
      </w:r>
    </w:p>
    <w:p>
      <w:pPr>
        <w:numPr>
          <w:ilvl w:val="0"/>
          <w:numId w:val="1001"/>
        </w:numPr>
        <w:pStyle w:val="Compact"/>
      </w:pPr>
      <w:r>
        <w:t xml:space="preserve">[3] Mehta, A., &amp; Singh, R. (2023). "Software-Defined Vehicles: Implications for Engineering Education in India." *Journal of Automotive Engineering*, 45(2), 112-125.</w:t>
      </w:r>
    </w:p>
    <w:p>
      <w:pPr>
        <w:numPr>
          <w:ilvl w:val="0"/>
          <w:numId w:val="1001"/>
        </w:numPr>
        <w:pStyle w:val="Compact"/>
      </w:pPr>
      <w:r>
        <w:t xml:space="preserve">[4] International Energy Agency (IEA). (2023). *Global EV Outlook: Market Analysis and Policy Recommendations*.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Excellence: Innovations in India Bangalore</dc:title>
  <dc:creator/>
  <dc:language>en</dc:language>
  <cp:keywords/>
  <dcterms:created xsi:type="dcterms:W3CDTF">2026-07-29T12:31:42Z</dcterms:created>
  <dcterms:modified xsi:type="dcterms:W3CDTF">2026-07-29T12:31:42Z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