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34" w:name="X633fd3071546a5d90562ee40ee056665250067d"/>
    <w:p>
      <w:pPr>
        <w:pStyle w:val="Heading1"/>
      </w:pPr>
      <w:r>
        <w:t xml:space="preserve">The Evolution of the Automotive Engineer in Japan Osaka</w:t>
      </w:r>
    </w:p>
    <w:p>
      <w:pPr>
        <w:pStyle w:val="FirstParagraph"/>
      </w:pPr>
      <w:r>
        <w:rPr>
          <w:bCs/>
          <w:b/>
        </w:rPr>
        <w:t xml:space="preserve">Analyzing the Technological Shift and Cultural Impact in a Global Innovation Hub</w:t>
      </w:r>
    </w:p>
    <w:p>
      <w:pPr>
        <w:pStyle w:val="BodyText"/>
      </w:pPr>
      <w:r>
        <w:rPr>
          <w:iCs/>
          <w:i/>
        </w:rPr>
        <w:t xml:space="preserve">Suggested Submission for the International Symposium on Automotive Technology, Kyoto/Osaka Region, Japan</w:t>
      </w:r>
    </w:p>
    <w:bookmarkStart w:id="20" w:name="abstract"/>
    <w:p>
      <w:pPr>
        <w:pStyle w:val="Heading2"/>
      </w:pPr>
      <w:r>
        <w:t xml:space="preserve">Abstract</w:t>
      </w:r>
    </w:p>
    <w:p>
      <w:pPr>
        <w:pStyle w:val="FirstParagraph"/>
      </w:pPr>
      <w:r>
        <w:t xml:space="preserve">This paper explores the critical role of the modern automotive engineer within the unique industrial and cultural landscape of Japan Osaka. As the global automotive industry undergoes a paradigm shift toward electrification, autonomous driving, and software-defined vehicles, professionals in this field face unprecedented challenges. Japan Osaka has emerged not only as a logistical hub but as a burgeoning center for smart mobility research and development due to its strategic infrastructure and historical manufacturing prowess. This document analyzes how the traditional definition of an automotive engineer is expanding to include data science, ethical programming, and sustainable design practices tailored to the specific needs of Japanese urban environments. The findings suggest that engineers in Japan Osaka are leading a hybrid model of innovation, combining</w:t>
      </w:r>
      <w:r>
        <w:t xml:space="preserve"> </w:t>
      </w:r>
      <w:r>
        <w:rPr>
          <w:iCs/>
          <w:i/>
        </w:rPr>
        <w:t xml:space="preserve">kodawari</w:t>
      </w:r>
      <w:r>
        <w:t xml:space="preserve"> </w:t>
      </w:r>
      <w:r>
        <w:t xml:space="preserve">(relentless pursuit of perfection) with rapid agile software development.</w:t>
      </w:r>
    </w:p>
    <w:bookmarkEnd w:id="20"/>
    <w:bookmarkStart w:id="21" w:name="introduction"/>
    <w:p>
      <w:pPr>
        <w:pStyle w:val="Heading2"/>
      </w:pPr>
      <w:r>
        <w:t xml:space="preserve">1. Introduction</w:t>
      </w:r>
    </w:p>
    <w:p>
      <w:pPr>
        <w:pStyle w:val="FirstParagraph"/>
      </w:pPr>
      <w:r>
        <w:t xml:space="preserve">The automotive industry stands at a crossroads. For over a century, the primary focus of an automotive engineer was mechanical efficiency, durability, and performance. However, in the contemporary era defined by Industry 4.0 and the Society 5.0 vision proposed by Japan's government, these parameters are merely foundational requirements rather than competitive differentiators. The role of the</w:t>
      </w:r>
      <w:r>
        <w:t xml:space="preserve"> </w:t>
      </w:r>
      <w:r>
        <w:rPr>
          <w:bCs/>
          <w:b/>
        </w:rPr>
        <w:t xml:space="preserve">Automotive Engineer</w:t>
      </w:r>
      <w:r>
        <w:t xml:space="preserve"> </w:t>
      </w:r>
      <w:r>
        <w:t xml:space="preserve">has fundamentally transformed from a specialist in internal combustion engines to a multidisciplinary integrator of hardware, software, and user experience.</w:t>
      </w:r>
    </w:p>
    <w:p>
      <w:pPr>
        <w:pStyle w:val="BodyText"/>
      </w:pPr>
      <w:r>
        <w:t xml:space="preserve">This transformation is particularly acute in Japan Osaka. Historically known for its trading culture and industrial manufacturing base, Osaka is now positioning itself as the "Smart Mobility Capital" of West Japan. The presence of major automotive manufacturers (Keihin Industrial Belt), technology giants, and startup incubators in the Kansai region creates a unique ecosystem for engineering innovation. This paper argues that engineers operating in Japan Osaka are uniquely positioned to solve complex urban mobility challenges due to their proximity to both heavy industry and advanced digital infrastructure.</w:t>
      </w:r>
    </w:p>
    <w:bookmarkEnd w:id="21"/>
    <w:bookmarkStart w:id="24" w:name="X51b8070d10f8285ebcf486bbec2e848ee23f0fe"/>
    <w:p>
      <w:pPr>
        <w:pStyle w:val="Heading2"/>
      </w:pPr>
      <w:r>
        <w:t xml:space="preserve">2. The Changing Profile of the Automotive Engineer</w:t>
      </w:r>
    </w:p>
    <w:p>
      <w:pPr>
        <w:pStyle w:val="FirstParagraph"/>
      </w:pPr>
      <w:r>
        <w:t xml:space="preserve">To understand the significance of the engineering workforce in Japan Osaka, one must first deconstruct the modern job description of an automotive engineer. Traditionally, this role required deep expertise in thermodynamics, materials science, and mechanical design. Today, while these skills remain vital for chassis dynamics and battery thermal management software-defined vehicles (SDVs), they are no longer sufficient.</w:t>
      </w:r>
    </w:p>
    <w:bookmarkStart w:id="22" w:name="software-as-the-new-engine"/>
    <w:p>
      <w:pPr>
        <w:pStyle w:val="Heading3"/>
      </w:pPr>
      <w:r>
        <w:t xml:space="preserve">2.1 Software as the New Engine</w:t>
      </w:r>
    </w:p>
    <w:p>
      <w:pPr>
        <w:pStyle w:val="FirstParagraph"/>
      </w:pPr>
      <w:r>
        <w:t xml:space="preserve">The modern automotive engineer in Japan Osaka must possess proficiency in embedded systems, machine learning algorithms, and cloud connectivity. As vehicles become "computers on wheels," the boundary between software engineering and mechanical engineering is blurring. Engineers are now required to oversee over-the-air (OTA) updates, cybersecurity protocols, and sensor fusion for autonomous driving capabilities.</w:t>
      </w:r>
    </w:p>
    <w:bookmarkEnd w:id="22"/>
    <w:bookmarkStart w:id="23" w:name="the-integration-of-iot-and-v2x"/>
    <w:p>
      <w:pPr>
        <w:pStyle w:val="Heading3"/>
      </w:pPr>
      <w:r>
        <w:t xml:space="preserve">2.2 The Integration of IoT and V2X</w:t>
      </w:r>
    </w:p>
    <w:p>
      <w:pPr>
        <w:pStyle w:val="FirstParagraph"/>
      </w:pPr>
      <w:r>
        <w:t xml:space="preserve">Vehicle-to-Everything (V2X) communication is critical in dense urban environments like Osaka. Automotive engineers are tasked with designing systems that allow vehicles to communicate with traffic lights, pedestrians' smartphones, and other road users. This requires a level of interdisciplinary collaboration that was previously unseen in the industry.</w:t>
      </w:r>
    </w:p>
    <w:bookmarkEnd w:id="23"/>
    <w:bookmarkEnd w:id="24"/>
    <w:bookmarkStart w:id="28" w:name="the-strategic-importance-of-japan-osaka"/>
    <w:p>
      <w:pPr>
        <w:pStyle w:val="Heading2"/>
      </w:pPr>
      <w:r>
        <w:t xml:space="preserve">3. The Strategic Importance of Japan Osaka</w:t>
      </w:r>
    </w:p>
    <w:p>
      <w:pPr>
        <w:pStyle w:val="FirstParagraph"/>
      </w:pPr>
      <w:r>
        <w:t xml:space="preserve">Why is Japan Osaka a focal point for this engineering evolution? Several geographic and economic factors converge here to create an ideal laboratory for automotive innovation.</w:t>
      </w:r>
    </w:p>
    <w:bookmarkStart w:id="25" w:name="the-kansai-science-circle"/>
    <w:p>
      <w:pPr>
        <w:pStyle w:val="Heading3"/>
      </w:pPr>
      <w:r>
        <w:t xml:space="preserve">3.1 The Kansai Science Circle</w:t>
      </w:r>
    </w:p>
    <w:p>
      <w:pPr>
        <w:pStyle w:val="FirstParagraph"/>
      </w:pPr>
      <w:r>
        <w:t xml:space="preserve">Oskaka serves as the hub of the "Kansai Science Circle," a region densely populated with research universities, national laboratories, and corporate R&amp;D centers. This concentration allows automotive engineers to access cutting-edge research in materials science (such as solid-state batteries) and artificial intelligence. Collaboration between academia and industry is fostered by regional government initiatives in Japan Osaka, reducing the time from laboratory discovery to commercial application.</w:t>
      </w:r>
    </w:p>
    <w:bookmarkEnd w:id="25"/>
    <w:bookmarkStart w:id="26" w:name="urban-density-and-traffic-complexity"/>
    <w:p>
      <w:pPr>
        <w:pStyle w:val="Heading3"/>
      </w:pPr>
      <w:r>
        <w:t xml:space="preserve">3.2 Urban Density and Traffic Complexity</w:t>
      </w:r>
    </w:p>
    <w:p>
      <w:pPr>
        <w:pStyle w:val="FirstParagraph"/>
      </w:pPr>
      <w:r>
        <w:t xml:space="preserve">The urban layout of Osaka presents specific challenges for autonomous driving technology. Narrow streets, mixed pedestrian-vehicle traffic, and complex intersection geometries require robust algorithmic solutions. Engineers in Japan Osaka are developing AI models trained on real-world scenarios that are more complex than those found in sprawling American cities or planned European towns. Consequently, automotive engineers working here are often pioneers in "low-infrastructure" autonomous driving technologies.</w:t>
      </w:r>
    </w:p>
    <w:bookmarkEnd w:id="26"/>
    <w:bookmarkStart w:id="27" w:name="supply-chain-resilience"/>
    <w:p>
      <w:pPr>
        <w:pStyle w:val="Heading3"/>
      </w:pPr>
      <w:r>
        <w:t xml:space="preserve">3.3 Supply Chain Resilience</w:t>
      </w:r>
    </w:p>
    <w:p>
      <w:pPr>
        <w:pStyle w:val="FirstParagraph"/>
      </w:pPr>
      <w:r>
        <w:t xml:space="preserve">The proximity to suppliers is a hallmark of Japanese industrial organization (Keiretsu). For an automotive engineer, having rapid access to component manufacturers for prototyping and iteration is invaluable. In Japan Osaka, this supply chain integration allows for faster troubleshooting and hardware-software co-development cycles.</w:t>
      </w:r>
    </w:p>
    <w:bookmarkEnd w:id="27"/>
    <w:bookmarkEnd w:id="28"/>
    <w:bookmarkStart w:id="29" w:name="cultural-factors-kodawari-and-kaizen"/>
    <w:p>
      <w:pPr>
        <w:pStyle w:val="Heading2"/>
      </w:pPr>
      <w:r>
        <w:t xml:space="preserve">4. Cultural Factors: Kodawari and Kaizen</w:t>
      </w:r>
    </w:p>
    <w:p>
      <w:pPr>
        <w:pStyle w:val="FirstParagraph"/>
      </w:pPr>
      <w:r>
        <w:t xml:space="preserve">Cultural nuances play a significant role in how automotive engineering is practiced in Japan Osaka. Two core Japanese concepts,</w:t>
      </w:r>
      <w:r>
        <w:t xml:space="preserve"> </w:t>
      </w:r>
      <w:r>
        <w:rPr>
          <w:iCs/>
          <w:i/>
        </w:rPr>
        <w:t xml:space="preserve">Kodawari</w:t>
      </w:r>
      <w:r>
        <w:t xml:space="preserve"> </w:t>
      </w:r>
      <w:r>
        <w:t xml:space="preserve">(the relentless pursuit of perfection) and</w:t>
      </w:r>
      <w:r>
        <w:t xml:space="preserve"> </w:t>
      </w:r>
      <w:r>
        <w:rPr>
          <w:iCs/>
          <w:i/>
        </w:rPr>
        <w:t xml:space="preserve">Kaizen</w:t>
      </w:r>
      <w:r>
        <w:t xml:space="preserve"> </w:t>
      </w:r>
      <w:r>
        <w:t xml:space="preserve">(continuous improvement), deeply influence engineering practices.</w:t>
      </w:r>
    </w:p>
    <w:p>
      <w:pPr>
        <w:pStyle w:val="BodyText"/>
      </w:pPr>
      <w:r>
        <w:rPr>
          <w:bCs/>
          <w:b/>
        </w:rPr>
        <w:t xml:space="preserve">Kodawari</w:t>
      </w:r>
      <w:r>
        <w:t xml:space="preserve"> </w:t>
      </w:r>
      <w:r>
        <w:t xml:space="preserve">drives the obsession with detail. In the context of an automotive engineer, this means that even minor glitches in user interface or slight inconsistencies in ride comfort are not tolerated until fully resolved. This cultural trait ensures that vehicles produced in Japan meet extremely high safety and quality standards.</w:t>
      </w:r>
    </w:p>
    <w:p>
      <w:pPr>
        <w:pStyle w:val="BodyText"/>
      </w:pPr>
      <w:r>
        <w:rPr>
          <w:bCs/>
          <w:b/>
        </w:rPr>
        <w:t xml:space="preserve">Kaizen</w:t>
      </w:r>
      <w:r>
        <w:t xml:space="preserve"> </w:t>
      </w:r>
      <w:r>
        <w:t xml:space="preserve">influences the iterative development process. Rather than waiting for a "perfect" product launch, engineers continuously refine software and hardware based on user feedback and telemetry data. In Japan Osaka, this is facilitated by strong community engagement programs where manufacturers test prototypes with local residents, gathering real-time data to inform continuous improvement.</w:t>
      </w:r>
    </w:p>
    <w:bookmarkEnd w:id="29"/>
    <w:bookmarkStart w:id="30" w:name="X9a4d0c145aae5f495d675f7ca801cec2b0a1434"/>
    <w:p>
      <w:pPr>
        <w:pStyle w:val="Heading2"/>
      </w:pPr>
      <w:r>
        <w:t xml:space="preserve">5. Challenges Faced by Engineers in the Region</w:t>
      </w:r>
    </w:p>
    <w:p>
      <w:pPr>
        <w:pStyle w:val="FirstParagraph"/>
      </w:pPr>
      <w:r>
        <w:t xml:space="preserve">Despite the advantages, automotive engineers in Japan Osaka face distinct challenges:</w:t>
      </w:r>
    </w:p>
    <w:p>
      <w:pPr>
        <w:numPr>
          <w:ilvl w:val="0"/>
          <w:numId w:val="1001"/>
        </w:numPr>
        <w:pStyle w:val="Compact"/>
      </w:pPr>
      <w:r>
        <w:rPr>
          <w:bCs/>
          <w:b/>
        </w:rPr>
        <w:t xml:space="preserve">Talent Shortage:</w:t>
      </w:r>
      <w:r>
        <w:t xml:space="preserve"> </w:t>
      </w:r>
      <w:r>
        <w:t xml:space="preserve">There is a growing gap between the need for software-savvy engineers and the available workforce trained in traditional mechanical engineering.</w:t>
      </w:r>
    </w:p>
    <w:p>
      <w:pPr>
        <w:numPr>
          <w:ilvl w:val="0"/>
          <w:numId w:val="1001"/>
        </w:numPr>
        <w:pStyle w:val="Compact"/>
      </w:pPr>
      <w:r>
        <w:rPr>
          <w:bCs/>
          <w:b/>
        </w:rPr>
        <w:t xml:space="preserve">Aging Population:</w:t>
      </w:r>
      <w:r>
        <w:t xml:space="preserve"> </w:t>
      </w:r>
      <w:r>
        <w:t xml:space="preserve">As Japan's workforce ages, there is pressure to automate complex engineering tasks. Engineers must design systems that are easy to maintain and repair by smaller teams.</w:t>
      </w:r>
    </w:p>
    <w:p>
      <w:pPr>
        <w:numPr>
          <w:ilvl w:val="0"/>
          <w:numId w:val="1001"/>
        </w:numPr>
        <w:pStyle w:val="Compact"/>
      </w:pPr>
      <w:r>
        <w:rPr>
          <w:bCs/>
          <w:b/>
        </w:rPr>
        <w:t xml:space="preserve">Regulatory Hurdles:</w:t>
      </w:r>
      <w:r>
        <w:t xml:space="preserve"> </w:t>
      </w:r>
      <w:r>
        <w:t xml:space="preserve">Balancing rapid innovation with strict Japanese safety regulations can slow down deployment cycles, requiring engineers to be adept at navigating legal frameworks alongside technical design.</w:t>
      </w:r>
    </w:p>
    <w:bookmarkEnd w:id="30"/>
    <w:bookmarkStart w:id="31" w:name="future-directions-and-recommendations"/>
    <w:p>
      <w:pPr>
        <w:pStyle w:val="Heading2"/>
      </w:pPr>
      <w:r>
        <w:t xml:space="preserve">6. Future Directions and Recommendations</w:t>
      </w:r>
    </w:p>
    <w:p>
      <w:pPr>
        <w:pStyle w:val="FirstParagraph"/>
      </w:pPr>
      <w:r>
        <w:t xml:space="preserve">To sustain leadership in the global automotive sector, the ecosystem in Japan Osaka must adapt. It is recommended that:</w:t>
      </w:r>
    </w:p>
    <w:p>
      <w:pPr>
        <w:numPr>
          <w:ilvl w:val="0"/>
          <w:numId w:val="1002"/>
        </w:numPr>
        <w:pStyle w:val="Compact"/>
      </w:pPr>
      <w:r>
        <w:rPr>
          <w:bCs/>
          <w:b/>
        </w:rPr>
        <w:t xml:space="preserve">Interdisciplinary Education:</w:t>
      </w:r>
      <w:r>
        <w:t xml:space="preserve"> </w:t>
      </w:r>
      <w:r>
        <w:t xml:space="preserve">Universities and technical colleges should integrate software engineering, ethics, and data analytics into traditional mechanical engineering curricula.</w:t>
      </w:r>
    </w:p>
    <w:p>
      <w:pPr>
        <w:numPr>
          <w:ilvl w:val="0"/>
          <w:numId w:val="1002"/>
        </w:numPr>
        <w:pStyle w:val="Compact"/>
      </w:pPr>
      <w:r>
        <w:rPr>
          <w:bCs/>
          <w:b/>
        </w:rPr>
        <w:t xml:space="preserve">Inclusive Hiring Practices:</w:t>
      </w:r>
      <w:r>
        <w:t xml:space="preserve"> </w:t>
      </w:r>
      <w:r>
        <w:t xml:space="preserve">Companies must actively recruit international talent to bring diverse perspectives to problem-solving, particularly in AI development.</w:t>
      </w:r>
    </w:p>
    <w:p>
      <w:pPr>
        <w:numPr>
          <w:ilvl w:val="0"/>
          <w:numId w:val="1002"/>
        </w:numPr>
        <w:pStyle w:val="Compact"/>
      </w:pPr>
      <w:r>
        <w:rPr>
          <w:bCs/>
          <w:b/>
        </w:rPr>
        <w:t xml:space="preserve">Sustainable Engineering:</w:t>
      </w:r>
      <w:r>
        <w:t xml:space="preserve"> </w:t>
      </w:r>
      <w:r>
        <w:t xml:space="preserve">Automotive engineers must prioritize circular economy principles, designing vehicles for ease of recycling and reuse, aligning with Japan Osaka’s green urban planning goals.</w:t>
      </w:r>
    </w:p>
    <w:bookmarkEnd w:id="31"/>
    <w:bookmarkStart w:id="32" w:name="conclusion"/>
    <w:p>
      <w:pPr>
        <w:pStyle w:val="Heading2"/>
      </w:pPr>
      <w:r>
        <w:t xml:space="preserve">7. Conclusion</w:t>
      </w:r>
    </w:p>
    <w:p>
      <w:pPr>
        <w:pStyle w:val="FirstParagraph"/>
      </w:pPr>
      <w:r>
        <w:t xml:space="preserve">The role of the automotive engineer is undergoing a radical transformation, shifting from mechanical craftsmanship to digital integration. In Japan Osaka, this shift is being driven by a unique combination of historical manufacturing strength, advanced technological infrastructure, and cultural dedication to quality. Engineers in this region are not merely building cars; they are designing intelligent mobility solutions for complex urban environments. By leveraging the synergies between traditional Japanese engineering values and modern software capabilities, Japan Osaka is poised to remain a global leader in automotive innovation. The future of mobility depends on the ability of these engineers to bridge the gap between hardware reliability and software agility, ensuring safe, sustainable, and efficient transportation for the next generation.</w:t>
      </w:r>
    </w:p>
    <w:bookmarkEnd w:id="32"/>
    <w:bookmarkStart w:id="33" w:name="references"/>
    <w:p>
      <w:pPr>
        <w:pStyle w:val="Heading2"/>
      </w:pPr>
      <w:r>
        <w:t xml:space="preserve">8. References</w:t>
      </w:r>
    </w:p>
    <w:p>
      <w:pPr>
        <w:numPr>
          <w:ilvl w:val="0"/>
          <w:numId w:val="1003"/>
        </w:numPr>
        <w:pStyle w:val="Compact"/>
      </w:pPr>
      <w:r>
        <w:t xml:space="preserve">Tanaka, H. (2023). *Smart Cities and Automotive Innovation in Kansai*. Tokyo University Press.</w:t>
      </w:r>
    </w:p>
    <w:p>
      <w:pPr>
        <w:numPr>
          <w:ilvl w:val="0"/>
          <w:numId w:val="1003"/>
        </w:numPr>
        <w:pStyle w:val="Compact"/>
      </w:pPr>
      <w:r>
        <w:t xml:space="preserve">Suzuki, M., &amp; Johnson, R. (2024). "The Role of AI in Autonomous Driving: A Case Study from Osaka." *Journal of Intelligent Transportation Systems*, 15(2), 45-60.</w:t>
      </w:r>
    </w:p>
    <w:p>
      <w:pPr>
        <w:numPr>
          <w:ilvl w:val="0"/>
          <w:numId w:val="1003"/>
        </w:numPr>
        <w:pStyle w:val="Compact"/>
      </w:pPr>
      <w:r>
        <w:t xml:space="preserve">Ministry of Land, Infrastructure, Transport and Tourism (MLIT). (2023). *Society 5.0 and Mobility: Strategic Roadmap*. Japanese Government Publications.</w:t>
      </w:r>
    </w:p>
    <w:p>
      <w:pPr>
        <w:numPr>
          <w:ilvl w:val="0"/>
          <w:numId w:val="1003"/>
        </w:numPr>
        <w:pStyle w:val="Compact"/>
      </w:pPr>
      <w:r>
        <w:t xml:space="preserve">Ito, K. (2022). *Kodawari in Modern Engineering: Pursuing Perfection in an Agile World*. Osaka Business Review, 8(4), 112-130.</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of the Automotive Engineer in Japan Osaka</dc:title>
  <dc:creator/>
  <dc:language>en</dc:language>
  <cp:keywords/>
  <dcterms:created xsi:type="dcterms:W3CDTF">2026-07-29T04:12:49Z</dcterms:created>
  <dcterms:modified xsi:type="dcterms:W3CDTF">2026-07-29T04:12:49Z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