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Pakistan</w:t>
      </w:r>
      <w:r>
        <w:t xml:space="preserve"> </w:t>
      </w:r>
      <w:r>
        <w:t xml:space="preserve">Karachi:</w:t>
      </w:r>
      <w:r>
        <w:t xml:space="preserve"> </w:t>
      </w:r>
      <w:r>
        <w:t xml:space="preserve">Navigating</w:t>
      </w:r>
      <w:r>
        <w:t xml:space="preserve"> </w:t>
      </w:r>
      <w:r>
        <w:t xml:space="preserve">Modernization</w:t>
      </w:r>
      <w:r>
        <w:t xml:space="preserve"> </w:t>
      </w:r>
      <w:r>
        <w:t xml:space="preserve">and</w:t>
      </w:r>
      <w:r>
        <w:t xml:space="preserve"> </w:t>
      </w:r>
      <w:r>
        <w:t xml:space="preserve">Sustainability</w:t>
      </w:r>
    </w:p>
    <w:bookmarkStart w:id="33" w:name="X9a4b24693b1f274925210bfdbcb692bb43d7f7c"/>
    <w:p>
      <w:pPr>
        <w:pStyle w:val="Heading1"/>
      </w:pPr>
      <w:r>
        <w:t xml:space="preserve">The Role of the Automotive Engineer in Pakistan Karachi: Navigating Modernization and Sustainability</w:t>
      </w:r>
    </w:p>
    <w:p>
      <w:pPr>
        <w:pStyle w:val="FirstParagraph"/>
      </w:pPr>
      <w:r>
        <w:rPr>
          <w:bCs/>
          <w:b/>
        </w:rPr>
        <w:t xml:space="preserve">Author:</w:t>
      </w:r>
      <w:r>
        <w:t xml:space="preserve"> </w:t>
      </w:r>
      <w:r>
        <w:t xml:space="preserve">Dr. Ahmed Ali Khan</w:t>
      </w:r>
      <w:r>
        <w:br/>
      </w:r>
      <w:r>
        <w:rPr>
          <w:bCs/>
          <w:b/>
        </w:rPr>
        <w:t xml:space="preserve">Affiliation:</w:t>
      </w:r>
      <w:r>
        <w:t xml:space="preserve"> </w:t>
      </w:r>
      <w:r>
        <w:t xml:space="preserve">Department of Mechanical Engineering, National University of Sciences and Technology (NUST), Islamabad</w:t>
      </w:r>
      <w:r>
        <w:br/>
      </w:r>
      <w:r>
        <w:rPr>
          <w:iCs/>
          <w:i/>
        </w:rPr>
        <w:t xml:space="preserve">Presented at the International Conference on Sustainable Urban Mobility and Industrial Engineering, Karachi, Pakistan</w:t>
      </w:r>
    </w:p>
    <w:bookmarkStart w:id="20" w:name="abstract"/>
    <w:p>
      <w:pPr>
        <w:pStyle w:val="Heading2"/>
      </w:pPr>
      <w:r>
        <w:t xml:space="preserve">Abstract</w:t>
      </w:r>
    </w:p>
    <w:p>
      <w:pPr>
        <w:pStyle w:val="FirstParagraph"/>
      </w:pPr>
      <w:r>
        <w:t xml:space="preserve">This conference paper examines the critical role of the Automotive Engineer in the evolving industrial landscape of Pakistan Karachi. As one of South Asia's largest metropolitan centers and economic hubs, Karachi presents a unique set of challenges and opportunities for automotive engineering. This study analyzes how automotive engineers are pivotal in addressing issues related to traffic congestion, pollution control, right-sized vehicle manufacturing, and the transition toward electric mobility. By focusing on local adaptation strategies, supply chain resilience in Pakistan Karachi’s industrial zones such as Korangi and SITE Area, we argue that specialized engineering interventions are essential for sustainable urban development. The paper concludes with policy recommendations for integrating automotive engineering expertise into municipal planning frameworks.</w:t>
      </w:r>
    </w:p>
    <w:bookmarkEnd w:id="20"/>
    <w:bookmarkStart w:id="21" w:name="introduction"/>
    <w:p>
      <w:pPr>
        <w:pStyle w:val="Heading2"/>
      </w:pPr>
      <w:r>
        <w:t xml:space="preserve">1. Introduction</w:t>
      </w:r>
    </w:p>
    <w:p>
      <w:pPr>
        <w:pStyle w:val="FirstParagraph"/>
      </w:pPr>
      <w:r>
        <w:t xml:space="preserve">The city of Pakistan Karachi stands at a crossroads in its infrastructural and industrial history. With a population exceeding 16 million, it is one of the most densely populated cities in the world. Consequently, the demand for mobility solutions is unparalleled. However, this demand strains existing road networks and contributes significantly to environmental degradation. In this context, the</w:t>
      </w:r>
      <w:r>
        <w:t xml:space="preserve"> </w:t>
      </w:r>
      <w:r>
        <w:rPr>
          <w:bCs/>
          <w:b/>
        </w:rPr>
        <w:t xml:space="preserve">Automotive Engineer</w:t>
      </w:r>
      <w:r>
        <w:t xml:space="preserve"> </w:t>
      </w:r>
      <w:r>
        <w:t xml:space="preserve">emerges not merely as a technical specialist but as a crucial architect of urban sustainability.</w:t>
      </w:r>
    </w:p>
    <w:p>
      <w:pPr>
        <w:pStyle w:val="BodyText"/>
      </w:pPr>
      <w:r>
        <w:t xml:space="preserve">The specific context of Pakistan Karachi dictates that automotive solutions cannot be simple imports from developed nations. The harsh climatic conditions, the prevalence of two-wheelers and older model sedans, and the unique traffic dynamics require bespoke engineering approaches. This paper explores how Automotive Engineers operating within or for Pakistan Karachi are adapting global technologies to fit local realities.</w:t>
      </w:r>
    </w:p>
    <w:bookmarkEnd w:id="21"/>
    <w:bookmarkStart w:id="24" w:name="Xb8665546b7d0ff208270d24babe0f6856434fd8"/>
    <w:p>
      <w:pPr>
        <w:pStyle w:val="Heading2"/>
      </w:pPr>
      <w:r>
        <w:t xml:space="preserve">2. The Current Landscape of Automotive Engineering in Pakistan Karachi</w:t>
      </w:r>
    </w:p>
    <w:p>
      <w:pPr>
        <w:pStyle w:val="FirstParagraph"/>
      </w:pPr>
      <w:r>
        <w:t xml:space="preserve">Pakistan has a growing automotive assembly sector, with major players establishing facilities near industrial belts that serve the greater Karachi region. However, the role of the Automotive Engineer here is often overshadowed by foreign technical experts or limited to basic maintenance and assembly line supervision. There is a significant gap in local innovation capability.</w:t>
      </w:r>
    </w:p>
    <w:bookmarkStart w:id="22" w:name="adaptation-to-local-infrastructure"/>
    <w:p>
      <w:pPr>
        <w:pStyle w:val="Heading3"/>
      </w:pPr>
      <w:r>
        <w:t xml:space="preserve">2.1 Adaptation to Local Infrastructure</w:t>
      </w:r>
    </w:p>
    <w:p>
      <w:pPr>
        <w:pStyle w:val="FirstParagraph"/>
      </w:pPr>
      <w:r>
        <w:t xml:space="preserve">The road infrastructure in Pakistan Karachi varies significantly between the planned sectors of Clifton and Defense, which have modern asphalt roads, to the densely populated informal settlements where narrow lanes require agile, small-footprint vehicles. Automotive Engineers must design or modify vehicles that can navigate these diverse terrains. This includes optimizing suspension systems for pothole-prone areas and ensuring engine durability in high-temperature environments typical of coastal Karachi.</w:t>
      </w:r>
    </w:p>
    <w:bookmarkEnd w:id="22"/>
    <w:bookmarkStart w:id="23" w:name="the-two-wheeler-dominance"/>
    <w:p>
      <w:pPr>
        <w:pStyle w:val="Heading3"/>
      </w:pPr>
      <w:r>
        <w:t xml:space="preserve">2.2 The Two-Wheeler Dominance</w:t>
      </w:r>
    </w:p>
    <w:p>
      <w:pPr>
        <w:pStyle w:val="FirstParagraph"/>
      </w:pPr>
      <w:r>
        <w:t xml:space="preserve">A substantial portion of transportation in Pakistan Karachi is handled by motorcycles and rickshaws. Automotive Engineers are increasingly tasked with improving the efficiency and safety of these vehicles. Recent initiatives have focused on retrofitting older combustion engines with more efficient carburetors or exploring hybrid conversions for auto-rickshaws, which are a staple of Karachi’s transport ecosystem.</w:t>
      </w:r>
    </w:p>
    <w:bookmarkEnd w:id="23"/>
    <w:bookmarkEnd w:id="24"/>
    <w:bookmarkStart w:id="28" w:name="X8439bc5b3feefee6cd0630406120dd5702e26b1"/>
    <w:p>
      <w:pPr>
        <w:pStyle w:val="Heading2"/>
      </w:pPr>
      <w:r>
        <w:t xml:space="preserve">3. Challenges Faced by Automotive Engineers in Pakistan Karachi</w:t>
      </w:r>
    </w:p>
    <w:bookmarkStart w:id="25" w:name="supply-chain-and-import-dependencies"/>
    <w:p>
      <w:pPr>
        <w:pStyle w:val="Heading3"/>
      </w:pPr>
      <w:r>
        <w:t xml:space="preserve">3.1 Supply Chain and Import Dependencies</w:t>
      </w:r>
    </w:p>
    <w:p>
      <w:pPr>
        <w:pStyle w:val="FirstParagraph"/>
      </w:pPr>
      <w:r>
        <w:t xml:space="preserve">One of the primary hurdles for an Automotive Engineer working in Pakistan is the reliance on imported components. Fluctuations in foreign exchange rates and import duties often make it difficult to source high-quality parts. Engineers must therefore focus on design optimization to reduce dependency on specific imported modules or advocate for local manufacturing of simpler components within Karachi’s industrial zones.</w:t>
      </w:r>
    </w:p>
    <w:bookmarkEnd w:id="25"/>
    <w:bookmarkStart w:id="26" w:name="environmental-regulations"/>
    <w:p>
      <w:pPr>
        <w:pStyle w:val="Heading3"/>
      </w:pPr>
      <w:r>
        <w:t xml:space="preserve">3.2 Environmental Regulations</w:t>
      </w:r>
    </w:p>
    <w:p>
      <w:pPr>
        <w:pStyle w:val="FirstParagraph"/>
      </w:pPr>
      <w:r>
        <w:t xml:space="preserve">Karachi suffers from severe air pollution, largely attributed to vehicular emissions and industrial activities. The Pakistan Environmental Protection Agency (Pak-EPA) has introduced stricter emission standards. Automotive Engineers are on the frontline of compliance, tasked with developing catalytic converters that work effectively with the lower quality of fuel available in local markets and ensuring engine tuning meets Euro IV or V standards without compromising performance.</w:t>
      </w:r>
    </w:p>
    <w:bookmarkEnd w:id="26"/>
    <w:bookmarkStart w:id="27" w:name="skill-gaps-and-education"/>
    <w:p>
      <w:pPr>
        <w:pStyle w:val="Heading3"/>
      </w:pPr>
      <w:r>
        <w:t xml:space="preserve">3.3 Skill Gaps and Education</w:t>
      </w:r>
    </w:p>
    <w:p>
      <w:pPr>
        <w:pStyle w:val="FirstParagraph"/>
      </w:pPr>
      <w:r>
        <w:t xml:space="preserve">While universities in Pakistan are producing engineering graduates, there is often a disconnect between academic curricula and industry needs specific to the automotive sector in Pakistan Karachi. Continuous professional development and industry-academia collaboration are necessary to upskill existing engineers in areas such as CAD/CAM, finite element analysis, and electric vehicle battery management systems.</w:t>
      </w:r>
    </w:p>
    <w:bookmarkEnd w:id="27"/>
    <w:bookmarkEnd w:id="28"/>
    <w:bookmarkStart w:id="29" w:name="the-shift-toward-electric-mobility-ev"/>
    <w:p>
      <w:pPr>
        <w:pStyle w:val="Heading2"/>
      </w:pPr>
      <w:r>
        <w:t xml:space="preserve">4. The Shift Toward Electric Mobility (EV)</w:t>
      </w:r>
    </w:p>
    <w:p>
      <w:pPr>
        <w:pStyle w:val="FirstParagraph"/>
      </w:pPr>
      <w:r>
        <w:t xml:space="preserve">The global shift toward electrification is also reaching Pakistan Karachi. The government has announced policies to incentivize electric vehicles, particularly for public transport like buses and rickshaws. For the Automotive Engineer in Pakistan Karachi, this transition presents both a challenge and an opportunity.</w:t>
      </w:r>
    </w:p>
    <w:p>
      <w:pPr>
        <w:pStyle w:val="BodyText"/>
      </w:pPr>
      <w:r>
        <w:t xml:space="preserve">Engineering EVs for Pakistan involves unique considerations. The high ambient temperatures of Karachi can affect battery thermal management systems. Furthermore, the reliability of the electrical grid must be considered when designing charging infrastructure. Automotive Engineers are currently prototyping solutions that include robust thermal management and solar-integrated charging stations, leveraging Karachi’s abundant sunshine to mitigate grid dependency.</w:t>
      </w:r>
    </w:p>
    <w:bookmarkEnd w:id="29"/>
    <w:bookmarkStart w:id="30" w:name="strategic-recommendations"/>
    <w:p>
      <w:pPr>
        <w:pStyle w:val="Heading2"/>
      </w:pPr>
      <w:r>
        <w:t xml:space="preserve">5. Strategic Recommendations</w:t>
      </w:r>
    </w:p>
    <w:p>
      <w:pPr>
        <w:pStyle w:val="FirstParagraph"/>
      </w:pPr>
      <w:r>
        <w:t xml:space="preserve">To fully leverage the potential of the Automotive Engineer in Pakistan Karachi, several strategic steps are recommended:</w:t>
      </w:r>
    </w:p>
    <w:p>
      <w:pPr>
        <w:numPr>
          <w:ilvl w:val="0"/>
          <w:numId w:val="1001"/>
        </w:numPr>
        <w:pStyle w:val="Compact"/>
      </w:pPr>
      <w:r>
        <w:rPr>
          <w:bCs/>
          <w:b/>
        </w:rPr>
        <w:t xml:space="preserve">Promote Local R&amp;D Hubs:</w:t>
      </w:r>
      <w:r>
        <w:t xml:space="preserve"> </w:t>
      </w:r>
      <w:r>
        <w:t xml:space="preserve">Establish dedicated automotive research and development centers in Karachi, focusing on right-sized vehicles and EV retrofitting.</w:t>
      </w:r>
    </w:p>
    <w:p>
      <w:pPr>
        <w:numPr>
          <w:ilvl w:val="0"/>
          <w:numId w:val="1001"/>
        </w:numPr>
        <w:pStyle w:val="Compact"/>
      </w:pPr>
      <w:r>
        <w:rPr>
          <w:bCs/>
          <w:b/>
        </w:rPr>
        <w:t xml:space="preserve">Policy Integration:</w:t>
      </w:r>
      <w:r>
        <w:t xml:space="preserve"> </w:t>
      </w:r>
      <w:r>
        <w:t xml:space="preserve">Urban planning authorities in Pakistan Karachi should integrate Automotive Engineers into city planning committees to ensure infrastructure supports modern vehicle technologies.</w:t>
      </w:r>
    </w:p>
    <w:p>
      <w:pPr>
        <w:numPr>
          <w:ilvl w:val="0"/>
          <w:numId w:val="1001"/>
        </w:numPr>
        <w:pStyle w:val="Compact"/>
      </w:pPr>
      <w:r>
        <w:rPr>
          <w:bCs/>
          <w:b/>
        </w:rPr>
        <w:t xml:space="preserve">Educational Reform:</w:t>
      </w:r>
      <w:r>
        <w:t xml:space="preserve"> </w:t>
      </w:r>
      <w:r>
        <w:t xml:space="preserve">Engineering curricula in Pakistani universities must be updated to include modules on sustainable mobility, EV technology, and smart transport systems.</w:t>
      </w:r>
    </w:p>
    <w:p>
      <w:pPr>
        <w:numPr>
          <w:ilvl w:val="0"/>
          <w:numId w:val="1001"/>
        </w:numPr>
        <w:pStyle w:val="Compact"/>
      </w:pPr>
      <w:r>
        <w:rPr>
          <w:bCs/>
          <w:b/>
        </w:rPr>
        <w:t xml:space="preserve">Incentivize Green Manufacturing:</w:t>
      </w:r>
      <w:r>
        <w:t xml:space="preserve"> </w:t>
      </w:r>
      <w:r>
        <w:t xml:space="preserve">Provide tax breaks for Automotive Engineers and firms that develop locally sourced, eco-friendly automotive components.</w:t>
      </w:r>
    </w:p>
    <w:bookmarkEnd w:id="30"/>
    <w:bookmarkStart w:id="31" w:name="conclusion"/>
    <w:p>
      <w:pPr>
        <w:pStyle w:val="Heading2"/>
      </w:pPr>
      <w:r>
        <w:t xml:space="preserve">6. Conclusion</w:t>
      </w:r>
    </w:p>
    <w:p>
      <w:pPr>
        <w:pStyle w:val="FirstParagraph"/>
      </w:pPr>
      <w:r>
        <w:t xml:space="preserve">The role of the Automotive Engineer in Pakistan Karachi is evolving from a traditional mechanical focus to a multidisciplinary field encompassing environmental science, electrical engineering, and urban planning. The challenges are formidable, ranging from infrastructure deficits to supply chain vulnerabilities. However, the potential for innovation is vast.</w:t>
      </w:r>
    </w:p>
    <w:p>
      <w:pPr>
        <w:pStyle w:val="BodyText"/>
      </w:pPr>
      <w:r>
        <w:t xml:space="preserve">By empowering Automotive Engineers with the right tools, education, and policy support, Pakistan Karachi can transform its mobility landscape. This transformation will not only alleviate traffic congestion and reduce pollution but also stimulate local industrial growth. The future of Karachi’s transport sector lies in the hands of engineers who can bridge global technology with local needs. It is imperative that stakeholders in Pakistan recognize this potential and invest actively in the automotive engineering sector to build a sustainable, mobile, and prosperous Karachi.</w:t>
      </w:r>
    </w:p>
    <w:bookmarkEnd w:id="31"/>
    <w:bookmarkStart w:id="32" w:name="references"/>
    <w:p>
      <w:pPr>
        <w:pStyle w:val="Heading2"/>
      </w:pPr>
      <w:r>
        <w:t xml:space="preserve">References</w:t>
      </w:r>
    </w:p>
    <w:p>
      <w:pPr>
        <w:pStyle w:val="FirstParagraph"/>
      </w:pPr>
      <w:r>
        <w:t xml:space="preserve">[1] Government of Pakistan. (2023). *National Electric Vehicle Policy*. Ministry of Climate Change and Environmental Coordination.</w:t>
      </w:r>
    </w:p>
    <w:p>
      <w:pPr>
        <w:pStyle w:val="BodyText"/>
      </w:pPr>
      <w:r>
        <w:t xml:space="preserve">[2] Khan, A., &amp; Siddiqui, R. (2022). "Challenges in Automotive Manufacturing in South Asia." *Journal of Industrial Engineering*, 15(3), 45-60.</w:t>
      </w:r>
    </w:p>
    <w:p>
      <w:pPr>
        <w:pStyle w:val="BodyText"/>
      </w:pPr>
      <w:r>
        <w:t xml:space="preserve">[3] Karachi Metropolitan Corporation. (2021). *Traffic Congestion and Urban Planning Report*. KMC Publications.</w:t>
      </w:r>
    </w:p>
    <w:p>
      <w:pPr>
        <w:pStyle w:val="BodyText"/>
      </w:pPr>
      <w:r>
        <w:t xml:space="preserve">[4] Ali, S. (2023). "Retrofitting Auto-Rickshaws for Electric Mobility in Pakistan." *Proceedings of the International Conference on Sustainable Energy*, Lahore.</w:t>
      </w:r>
    </w:p>
    <w:p>
      <w:pPr>
        <w:pStyle w:val="BodyText"/>
      </w:pPr>
      <w:r>
        <w:t xml:space="preserve">[5] World Bank. (2022). *Pakistan Economic Survey: Transportation Sector Analysis*. Washington, DC.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Pakistan Karachi: Navigating Modernization and Sustainability</dc:title>
  <dc:creator/>
  <dc:language>en</dc:language>
  <cp:keywords/>
  <dcterms:created xsi:type="dcterms:W3CDTF">2026-07-29T18:04:02Z</dcterms:created>
  <dcterms:modified xsi:type="dcterms:W3CDTF">2026-07-29T18:04:02Z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