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Evolving</w:t>
      </w:r>
      <w:r>
        <w:t xml:space="preserve"> </w:t>
      </w:r>
      <w:r>
        <w:t xml:space="preserve">Mobility</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30" w:name="X7bb0f5c70ac333e69ca79924fc96a915af8633e"/>
    <w:p>
      <w:pPr>
        <w:pStyle w:val="Heading1"/>
      </w:pPr>
      <w:r>
        <w:t xml:space="preserve">The Role of the Automotive Engineer in the Evolving Mobility Landscape of Philippines Manila</w:t>
      </w:r>
    </w:p>
    <w:p>
      <w:pPr>
        <w:pStyle w:val="FirstParagraph"/>
      </w:pPr>
      <w:r>
        <w:rPr>
          <w:bCs/>
          <w:b/>
        </w:rPr>
        <w:t xml:space="preserve">Abstract:</w:t>
      </w:r>
      <w:r>
        <w:br/>
      </w:r>
      <w:r>
        <w:t xml:space="preserve">This conference paper examines the critical and multifaceted role of the Automotive Engineer within the unique socio-economic and geographical context of Philippines Manila. As capital cities globally grapple with congestion, sustainability mandates, and rapid urbanization, Manila presents a distinct case study. The automotive engineer in this region is not merely a designer of vehicles but an architect of mobility solutions that must contend with extreme traffic conditions, tropical climates, diverse infrastructure levels, and the urgent need for electrification. This document explores the technical challenges faced by engineers in Philippines Manila, the shift towards Electric Vehicles (EVs), and the integration of intelligent transport systems. It argues that automotive engineering in this hub requires a hybrid approach—blending robust mechanical resilience with advanced digital connectivity—to effectively serve one of Southeast Asia’s most dynamic but challenging metropolitan areas.</w:t>
      </w:r>
    </w:p>
    <w:p>
      <w:pPr>
        <w:pStyle w:val="BodyText"/>
      </w:pPr>
      <w:r>
        <w:rPr>
          <w:bCs/>
          <w:b/>
        </w:rPr>
        <w:t xml:space="preserve">Keywords:</w:t>
      </w:r>
      <w:r>
        <w:t xml:space="preserve"> </w:t>
      </w:r>
      <w:r>
        <w:t xml:space="preserve">Automotive Engineer, Philippines Manila, Electric Vehicles, Urban Mobility, Traffic Engineering Sustainable Development.</w:t>
      </w:r>
    </w:p>
    <w:bookmarkStart w:id="20" w:name="introduction"/>
    <w:p>
      <w:pPr>
        <w:pStyle w:val="Heading2"/>
      </w:pPr>
      <w:r>
        <w:t xml:space="preserve">1. Introduction</w:t>
      </w:r>
    </w:p>
    <w:p>
      <w:pPr>
        <w:pStyle w:val="FirstParagraph"/>
      </w:pPr>
      <w:r>
        <w:t xml:space="preserve">The urban landscape of Philippines Manila is characterized by its vibrant culture and bustling economy; however it is also defined by some of the most severe traffic congestion in the world for its size. For decades, the transportation infrastructure has struggled to keep pace with population growth. In this complex environment, the traditional definition of an</w:t>
      </w:r>
      <w:r>
        <w:t xml:space="preserve"> </w:t>
      </w:r>
      <w:r>
        <w:rPr>
          <w:bCs/>
          <w:b/>
        </w:rPr>
        <w:t xml:space="preserve">Automotive Engineer</w:t>
      </w:r>
      <w:r>
        <w:t xml:space="preserve"> </w:t>
      </w:r>
      <w:r>
        <w:t xml:space="preserve">has expanded significantly. Historically focused on powertrain efficiency and chassis dynamics, modern engineering roles in</w:t>
      </w:r>
      <w:r>
        <w:t xml:space="preserve"> </w:t>
      </w:r>
      <w:r>
        <w:rPr>
          <w:bCs/>
          <w:b/>
        </w:rPr>
        <w:t xml:space="preserve">Philippines Manila</w:t>
      </w:r>
      <w:r>
        <w:t xml:space="preserve"> </w:t>
      </w:r>
      <w:r>
        <w:t xml:space="preserve">must encompass a broader spectrum of competencies including software integration, battery technology for electric mobility, and human-centric design adapted to high-density commuter behaviors.</w:t>
      </w:r>
      <w:r>
        <w:t xml:space="preserve"> </w:t>
      </w:r>
      <w:r>
        <w:t xml:space="preserve">This paper aims to dissect the specific responsibilities and innovations required by automotive engineers operating in this region. It posits that the success of future mobility solutions in</w:t>
      </w:r>
      <w:r>
        <w:t xml:space="preserve"> </w:t>
      </w:r>
      <w:r>
        <w:rPr>
          <w:bCs/>
          <w:b/>
        </w:rPr>
        <w:t xml:space="preserve">Philippines Manila</w:t>
      </w:r>
      <w:r>
        <w:t xml:space="preserve"> </w:t>
      </w:r>
      <w:r>
        <w:t xml:space="preserve">depends heavily on local engineering expertise that understands the nuance of local driving patterns, road conditions, and regulatory frameworks.</w:t>
      </w:r>
    </w:p>
    <w:bookmarkEnd w:id="20"/>
    <w:bookmarkStart w:id="23" w:name="Xd27c55967f349b967d5e8121989f4affab4a37c"/>
    <w:p>
      <w:pPr>
        <w:pStyle w:val="Heading2"/>
      </w:pPr>
      <w:r>
        <w:t xml:space="preserve">2. The Unique Challenges of Operating in Philippines Manila</w:t>
      </w:r>
    </w:p>
    <w:bookmarkStart w:id="21" w:name="infrastructure-and-road-conditions"/>
    <w:p>
      <w:pPr>
        <w:pStyle w:val="Heading3"/>
      </w:pPr>
      <w:r>
        <w:t xml:space="preserve">2.1 Infrastructure and Road Conditions</w:t>
      </w:r>
    </w:p>
    <w:p>
      <w:pPr>
        <w:pStyle w:val="FirstParagraph"/>
      </w:pPr>
      <w:r>
        <w:t xml:space="preserve">Engineers designing vehicles for the Philippine market must account for variable road quality. Unlike engineers in regions with uniformly paved highways, an</w:t>
      </w:r>
      <w:r>
        <w:t xml:space="preserve"> </w:t>
      </w:r>
      <w:r>
        <w:rPr>
          <w:bCs/>
          <w:b/>
        </w:rPr>
        <w:t xml:space="preserve">Automotive Engineer</w:t>
      </w:r>
      <w:r>
        <w:t xml:space="preserve"> </w:t>
      </w:r>
      <w:r>
        <w:t xml:space="preserve">working on projects relevant to</w:t>
      </w:r>
      <w:r>
        <w:t xml:space="preserve"> </w:t>
      </w:r>
      <w:r>
        <w:rPr>
          <w:bCs/>
          <w:b/>
        </w:rPr>
        <w:t xml:space="preserve">Philippines Manila</w:t>
      </w:r>
      <w:r>
        <w:t xml:space="preserve"> </w:t>
      </w:r>
      <w:r>
        <w:t xml:space="preserve">must ensure suspension systems are robust enough to handle potholes, uneven surfaces, and rapid transitions between well-maintained expressways and narrow urban streets. This requires a rigorous approach to durability testing that prioritizes structural integrity over lightweight optimization in certain segments of the vehicle lineup.</w:t>
      </w:r>
    </w:p>
    <w:bookmarkEnd w:id="21"/>
    <w:bookmarkStart w:id="22" w:name="climatic-constraints"/>
    <w:p>
      <w:pPr>
        <w:pStyle w:val="Heading3"/>
      </w:pPr>
      <w:r>
        <w:t xml:space="preserve">2.2 Climatic Constraints</w:t>
      </w:r>
    </w:p>
    <w:p>
      <w:pPr>
        <w:pStyle w:val="FirstParagraph"/>
      </w:pPr>
      <w:r>
        <w:t xml:space="preserve">The tropical climate of</w:t>
      </w:r>
      <w:r>
        <w:t xml:space="preserve"> </w:t>
      </w:r>
      <w:r>
        <w:rPr>
          <w:bCs/>
          <w:b/>
        </w:rPr>
        <w:t xml:space="preserve">Philippines Manila</w:t>
      </w:r>
      <w:r>
        <w:t xml:space="preserve"> </w:t>
      </w:r>
      <w:r>
        <w:t xml:space="preserve">presents significant thermal management challenges for automotive engineers. High humidity and temperatures frequently exceeding 30 degrees Celsius place immense strain on internal combustion engines, cooling systems, and increasingly, lithium-ion batteries in electric vehicles. Engineers must develop advanced thermal regulation systems that prevent overheating in stationary traffic—a common occurrence in Manila’s notorious jams—while maintaining passenger comfort through efficient air conditioning solutions that do not excessively drain fuel or battery life.</w:t>
      </w:r>
    </w:p>
    <w:bookmarkEnd w:id="22"/>
    <w:bookmarkEnd w:id="23"/>
    <w:bookmarkStart w:id="24" w:name="the-transition-to-electric-mobility"/>
    <w:p>
      <w:pPr>
        <w:pStyle w:val="Heading2"/>
      </w:pPr>
      <w:r>
        <w:t xml:space="preserve">3. The Transition to Electric Mobility</w:t>
      </w:r>
    </w:p>
    <w:p>
      <w:pPr>
        <w:pStyle w:val="FirstParagraph"/>
      </w:pPr>
      <w:r>
        <w:t xml:space="preserve">A pivotal focus for the modern</w:t>
      </w:r>
      <w:r>
        <w:t xml:space="preserve"> </w:t>
      </w:r>
      <w:r>
        <w:rPr>
          <w:bCs/>
          <w:b/>
        </w:rPr>
        <w:t xml:space="preserve">Automotive Engineer</w:t>
      </w:r>
      <w:r>
        <w:t xml:space="preserve"> </w:t>
      </w:r>
      <w:r>
        <w:t xml:space="preserve">in</w:t>
      </w:r>
      <w:r>
        <w:t xml:space="preserve"> </w:t>
      </w:r>
      <w:r>
        <w:rPr>
          <w:bCs/>
          <w:b/>
        </w:rPr>
        <w:t xml:space="preserve">Philippines Manila</w:t>
      </w:r>
      <w:r>
        <w:t xml:space="preserve"> </w:t>
      </w:r>
      <w:r>
        <w:t xml:space="preserve">is the transition from Internal Combustion Engines (ICE) to Electric Vehicles (EVs). The Philippine government has introduced various incentives and policies aimed at promoting green transportation. However, engineers face unique hurdles in this transition.</w:t>
      </w:r>
      <w:r>
        <w:t xml:space="preserve"> </w:t>
      </w:r>
      <w:r>
        <w:t xml:space="preserve">First, charging infrastructure is still developing. Automotive engineers are now involved in collaborative planning with energy providers to ensure that EV battery designs support fast-charging capabilities without degrading cell life due to grid instability common in expanding urban networks. Second, range anxiety remains a significant barrier. Engineers must optimize energy efficiency not just for highway driving but specifically for stop-and-go city traffic patterns typical of Metro Manila. This involves sophisticated regenerative braking systems and lightweight material science applications that are tailored to local manufacturing capabilities and supply chains.</w:t>
      </w:r>
    </w:p>
    <w:bookmarkEnd w:id="24"/>
    <w:bookmarkStart w:id="25" w:name="X150fb55ecdfe268df2367f1a785e2bab873d26a"/>
    <w:p>
      <w:pPr>
        <w:pStyle w:val="Heading2"/>
      </w:pPr>
      <w:r>
        <w:t xml:space="preserve">4. Integration of Intelligent Transport Systems (ITS)</w:t>
      </w:r>
    </w:p>
    <w:p>
      <w:pPr>
        <w:pStyle w:val="FirstParagraph"/>
      </w:pPr>
      <w:r>
        <w:t xml:space="preserve">As</w:t>
      </w:r>
      <w:r>
        <w:t xml:space="preserve"> </w:t>
      </w:r>
      <w:r>
        <w:rPr>
          <w:bCs/>
          <w:b/>
        </w:rPr>
        <w:t xml:space="preserve">Philippines Manila</w:t>
      </w:r>
      <w:r>
        <w:t xml:space="preserve"> </w:t>
      </w:r>
      <w:r>
        <w:t xml:space="preserve">moves towards smart city initiatives, the role of the automotive engineer intersects with data science and telecommunications. Modern vehicles are becoming nodes in a larger network. Engineers must integrate connected car technologies that allow for real-time traffic updates, navigation optimization to avoid congested areas in Manila’s central business districts, and vehicle-to-infrastructure (V2I) communication.</w:t>
      </w:r>
      <w:r>
        <w:t xml:space="preserve"> </w:t>
      </w:r>
      <w:r>
        <w:t xml:space="preserve">This requires a multidisciplinary skill set where traditional mechanical engineering knowledge is combined with proficiency in embedded systems and cybersecurity. The automotive engineer of the future in this region must ensure that data privacy is maintained while facilitating seamless communication between vehicles and traffic management centers. This integration is crucial for reducing idle times in traffic, thereby lowering carbon emissions and improving overall urban livability.</w:t>
      </w:r>
    </w:p>
    <w:bookmarkEnd w:id="25"/>
    <w:bookmarkStart w:id="26" w:name="X61c9dd59f577c4a7618b3c818a79c8eb2bf00b6"/>
    <w:p>
      <w:pPr>
        <w:pStyle w:val="Heading2"/>
      </w:pPr>
      <w:r>
        <w:t xml:space="preserve">5. Socio-Economic Considerations and Mass Transit Integration</w:t>
      </w:r>
    </w:p>
    <w:p>
      <w:pPr>
        <w:pStyle w:val="FirstParagraph"/>
      </w:pPr>
      <w:r>
        <w:t xml:space="preserve">The automotive engineer cannot view the private vehicle in isolation within</w:t>
      </w:r>
      <w:r>
        <w:t xml:space="preserve"> </w:t>
      </w:r>
      <w:r>
        <w:rPr>
          <w:bCs/>
          <w:b/>
        </w:rPr>
        <w:t xml:space="preserve">Philippines Manila</w:t>
      </w:r>
      <w:r>
        <w:t xml:space="preserve">. The primary mode of transport for many remains public utility vehicles, jeepneys, and tricycles. Engineers are increasingly tasked with redesigning these iconic but polluting vehicles to meet modern safety and emission standards. This includes retrofitting existing fleets with cleaner engines or transitioning them to electric variants.</w:t>
      </w:r>
      <w:r>
        <w:t xml:space="preserve"> </w:t>
      </w:r>
      <w:r>
        <w:t xml:space="preserve">Furthermore, the concept of Mobility as a Service (MaaS) is gaining traction in Manila’s tech sector. Automotive engineers are required to design modular platforms that can serve multiple purposes, from private rideshare services to last-mile delivery solutions. This adaptability is essential for an engineer working in a market where economic constraints dictate vehicle utility must be maximized across different use cases.</w:t>
      </w:r>
    </w:p>
    <w:bookmarkEnd w:id="26"/>
    <w:bookmarkStart w:id="27" w:name="X1d963409046469b938f668a94cc8ac1506fbc5a"/>
    <w:p>
      <w:pPr>
        <w:pStyle w:val="Heading2"/>
      </w:pPr>
      <w:r>
        <w:t xml:space="preserve">6. Educational and Professional Development Implications</w:t>
      </w:r>
    </w:p>
    <w:p>
      <w:pPr>
        <w:pStyle w:val="FirstParagraph"/>
      </w:pPr>
      <w:r>
        <w:t xml:space="preserve">To meet these growing demands, there is a pressing need for specialized training programs in</w:t>
      </w:r>
      <w:r>
        <w:t xml:space="preserve"> </w:t>
      </w:r>
      <w:r>
        <w:rPr>
          <w:bCs/>
          <w:b/>
        </w:rPr>
        <w:t xml:space="preserve">Philippines Manila</w:t>
      </w:r>
      <w:r>
        <w:t xml:space="preserve">. Universities and technical institutions must collaborate with industry leaders to update curricula that reflect current engineering practices. The focus should be on hybrid disciplines, offering courses in mechatronics, renewable energy systems, and urban planning logistics. By empowering local talent with these skills,</w:t>
      </w:r>
      <w:r>
        <w:t xml:space="preserve"> </w:t>
      </w:r>
      <w:r>
        <w:rPr>
          <w:bCs/>
          <w:b/>
        </w:rPr>
        <w:t xml:space="preserve">Philippines Manila</w:t>
      </w:r>
      <w:r>
        <w:t xml:space="preserve"> </w:t>
      </w:r>
      <w:r>
        <w:t xml:space="preserve">can reduce its reliance on imported automotive solutions and foster a homegrown industry capable of producing context-specific innovations.</w:t>
      </w:r>
    </w:p>
    <w:bookmarkEnd w:id="27"/>
    <w:bookmarkStart w:id="28" w:name="conclusion"/>
    <w:p>
      <w:pPr>
        <w:pStyle w:val="Heading2"/>
      </w:pPr>
      <w:r>
        <w:t xml:space="preserve">7. Conclusion</w:t>
      </w:r>
    </w:p>
    <w:p>
      <w:pPr>
        <w:pStyle w:val="FirstParagraph"/>
      </w:pPr>
      <w:r>
        <w:t xml:space="preserve">In conclusion, the role of the</w:t>
      </w:r>
      <w:r>
        <w:t xml:space="preserve"> </w:t>
      </w:r>
      <w:r>
        <w:rPr>
          <w:bCs/>
          <w:b/>
        </w:rPr>
        <w:t xml:space="preserve">Automotive Engineer</w:t>
      </w:r>
      <w:r>
        <w:t xml:space="preserve"> </w:t>
      </w:r>
      <w:r>
        <w:t xml:space="preserve">in</w:t>
      </w:r>
      <w:r>
        <w:t xml:space="preserve"> </w:t>
      </w:r>
      <w:r>
        <w:rPr>
          <w:bCs/>
          <w:b/>
        </w:rPr>
        <w:t xml:space="preserve">Philippines Manila</w:t>
      </w:r>
      <w:r>
        <w:t xml:space="preserve"> </w:t>
      </w:r>
      <w:r>
        <w:t xml:space="preserve">is evolving from a purely technical function to a strategic one central to urban development and environmental sustainability. The challenges posed by infrastructure limitations, climate conditions, and traffic density require engineers who are innovative, adaptable, and deeply integrated with local societal needs.</w:t>
      </w:r>
      <w:r>
        <w:t xml:space="preserve"> </w:t>
      </w:r>
      <w:r>
        <w:t xml:space="preserve">By focusing on robust vehicle design for harsh conditions leading the charge in electrification tailored to local grid realities and integrating intelligent transport systems for smarter city management automotive engineers are positioned as key stakeholders in the transformation of</w:t>
      </w:r>
      <w:r>
        <w:t xml:space="preserve"> </w:t>
      </w:r>
      <w:r>
        <w:rPr>
          <w:bCs/>
          <w:b/>
        </w:rPr>
        <w:t xml:space="preserve">Philippines Manila</w:t>
      </w:r>
      <w:r>
        <w:t xml:space="preserve">. The future of mobility in this bustling capital relies not just on better roads or more cars but on sophisticated engineering solutions that enhance efficiency, safety, and sustainability. It is imperative that stakeholders continue to invest in this specialized field to ensure that the automotive sector contributes positively to the economic and environmental health of the nation.</w:t>
      </w:r>
    </w:p>
    <w:bookmarkEnd w:id="28"/>
    <w:bookmarkStart w:id="29" w:name="references"/>
    <w:p>
      <w:pPr>
        <w:pStyle w:val="Heading2"/>
      </w:pPr>
      <w:r>
        <w:t xml:space="preserve">8. References</w:t>
      </w:r>
    </w:p>
    <w:p>
      <w:pPr>
        <w:pStyle w:val="FirstParagraph"/>
      </w:pPr>
      <w:r>
        <w:rPr>
          <w:iCs/>
          <w:i/>
        </w:rPr>
        <w:t xml:space="preserve">Note: In a formal academic submission, specific citations from local Department of Transportation advisories, International Energy Agency reports on Southeast Asia EVs, and case studies from Metro Manila traffic management centers would be listed here to support the arguments presented.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the Evolving Mobility Landscape of Philippines Manila</dc:title>
  <dc:creator/>
  <dc:language>en</dc:language>
  <cp:keywords/>
  <dcterms:created xsi:type="dcterms:W3CDTF">2026-07-29T04:14:40Z</dcterms:created>
  <dcterms:modified xsi:type="dcterms:W3CDTF">2026-07-29T04:14:40Z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